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glossary/webSettings.xml" ContentType="application/vnd.openxmlformats-officedocument.wordprocessingml.webSettings+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glossary/settings.xml" ContentType="application/vnd.openxmlformats-officedocument.wordprocessingml.settings+xml"/>
  <Override PartName="/word/glossary/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docProps/app.xml" ContentType="application/vnd.openxmlformats-officedocument.extended-properties+xml"/>
  <Override PartName="/word/glossary/styles.xml" ContentType="application/vnd.openxmlformats-officedocument.wordprocessingml.style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document.xml" ContentType="application/vnd.openxmlformats-officedocument.wordprocessingml.document.glossary+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950"/>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40"/>
          <w:szCs w:val="32"/>
        </w:rPr>
      </w:pPr>
      <w:r>
        <w:rPr>
          <w:rFonts w:ascii="Liberation Sans" w:hAnsi="Liberation Sans" w:eastAsia="Liberation Sans" w:cs="Liberation Sans"/>
          <w:b/>
          <w:color w:val="000000"/>
          <w:sz w:val="40"/>
          <w:szCs w:val="32"/>
        </w:rPr>
        <w:t xml:space="preserve">Anleitung/Gliederung für PiCultivator</w:t>
      </w:r>
      <w:r>
        <w:rPr>
          <w:rFonts w:ascii="Liberation Sans" w:hAnsi="Liberation Sans" w:cs="Liberation Sans"/>
          <w:sz w:val="40"/>
          <w:szCs w:val="32"/>
        </w:rPr>
      </w:r>
      <w:r>
        <w:rPr>
          <w:rFonts w:ascii="Liberation Sans" w:hAnsi="Liberation Sans" w:cs="Liberation Sans"/>
          <w:sz w:val="40"/>
          <w:szCs w:val="32"/>
        </w:rPr>
      </w:r>
    </w:p>
    <w:p>
      <w:pPr>
        <w:pBdr/>
        <w:spacing/>
        <w:ind/>
        <w:rPr/>
      </w:pPr>
      <w: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1. Einleitung</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Kurze Beschreibung</w:t>
      </w:r>
      <w:r>
        <w:rPr>
          <w:rFonts w:ascii="Liberation Sans" w:hAnsi="Liberation Sans" w:cs="Liberation Sans"/>
          <w:sz w:val="22"/>
          <w:szCs w:val="22"/>
        </w:rPr>
      </w:r>
      <w:r>
        <w:rPr>
          <w:rFonts w:ascii="Liberation Sans" w:hAnsi="Liberation Sans" w:cs="Liberation Sans"/>
          <w:sz w:val="22"/>
          <w:szCs w:val="22"/>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Der PiCultivator ist eine umfassende Lösung zur Steuerung und Überwachung von Umgebungsparametern wie Temperatur und Luftfeuchtigkeit in automatisierten Umgebungen wie einer Growbox oder einem Gewächshaus.</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Zielgruppe</w:t>
      </w:r>
      <w:r>
        <w:rPr>
          <w:rFonts w:ascii="Liberation Sans" w:hAnsi="Liberation Sans" w:cs="Liberation Sans"/>
          <w:sz w:val="22"/>
          <w:szCs w:val="22"/>
        </w:rPr>
      </w:r>
      <w:r>
        <w:rPr>
          <w:rFonts w:ascii="Liberation Sans" w:hAnsi="Liberation Sans" w:cs="Liberation Sans"/>
          <w:sz w:val="22"/>
          <w:szCs w:val="22"/>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Technikinteressierte Gärtner mit grundlegendem Verständnis von Raspberry Pi, Linux, Scripten und Elektronik, die sich den Anbau vereinfachen oder ihn teil-automatisieren wollen.</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Funktionsübersicht</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Intuitive Steuerung der Beleuchtung und Klimabedingungen über eine Weboberfläche.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Übersichtliche Anzeige aktueller Sensorwerte und Relaisstatus.</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Visualisierung der Temperatur- und Feuchtigkeitsverläufe mit Diagrammen.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Reduzierung oder Ersatz der direkten Steuerung per Shell-Fenster.</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2. Systemanforderungen</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Unterstützte Plattformen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Raspberry Pi Zero W Rev 1.1 oder leistungsfähiger (z. B. Raspberry Pi Zero 2 W).</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Betriebssystem: Raspbian GNU/Linux 11 (Bullseye).</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Hardware-Voraussetzungen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Minimaler Speicher: 512 MB.</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Prozessor: ARMv6.</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Verkabelung: Ein korrekt verkabelter Raspberry Pi mit Temperatursensoren und Relais.</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Netzwerk- und Nutzerkonfiguration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Lokaler Zugriff auf Ports 22 (SSH) und 5000 (Weboberfläche).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Nutzer und Passwort müssen eingerichtet sein.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WLAN-Zugangsdaten und Hostname sollten korrekt konfiguriert werden.</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18"/>
          <w:highlight w:val="none"/>
        </w:rPr>
      </w:r>
      <w:r>
        <w:rPr>
          <w:rFonts w:ascii="Liberation Sans" w:hAnsi="Liberation Sans" w:cs="Liberation Sans"/>
          <w:sz w:val="20"/>
          <w:szCs w:val="20"/>
        </w:rPr>
      </w:r>
      <w:r>
        <w:rPr>
          <w:rFonts w:ascii="Liberation Sans" w:hAnsi="Liberation Sans" w:cs="Liberation Sans"/>
          <w:sz w:val="20"/>
          <w:szCs w:val="20"/>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3. Installation</w:t>
      </w:r>
      <w:r>
        <w:rPr>
          <w:rFonts w:ascii="Liberation Sans" w:hAnsi="Liberation Sans" w:cs="Liberation Sans"/>
          <w:sz w:val="28"/>
          <w:szCs w:val="24"/>
        </w:rPr>
      </w:r>
      <w:r>
        <w:rPr>
          <w:rFonts w:ascii="Liberation Sans" w:hAnsi="Liberation Sans" w:cs="Liberation Sans"/>
          <w:sz w:val="28"/>
          <w:szCs w:val="24"/>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b w:val="0"/>
          <w:bCs w:val="0"/>
          <w:i/>
          <w:color w:val="ff0000"/>
          <w:sz w:val="18"/>
          <w:szCs w:val="18"/>
        </w:rPr>
      </w:pPr>
      <w:r>
        <w:rPr>
          <w:rFonts w:ascii="Liberation Sans" w:hAnsi="Liberation Sans" w:eastAsia="Liberation Sans" w:cs="Liberation Sans"/>
          <w:sz w:val="18"/>
          <w:szCs w:val="18"/>
        </w:rPr>
      </w:r>
      <w:r>
        <w:rPr>
          <w:rFonts w:ascii="Liberation Sans" w:hAnsi="Liberation Sans" w:eastAsia="Liberation Sans" w:cs="Liberation Sans"/>
          <w:color w:val="ff0000"/>
          <w:sz w:val="24"/>
          <w:szCs w:val="24"/>
          <w:highlight w:val="yellow"/>
          <w:shd w:val="clear" w:color="ffffff" w:themeColor="background1" w:fill="ffffff" w:themeFill="background1"/>
        </w:rPr>
        <w:t xml:space="preserve">⚠️</w:t>
      </w:r>
      <w:r>
        <w:rPr>
          <w:rFonts w:ascii="Liberation Sans" w:hAnsi="Liberation Sans" w:eastAsia="Liberation Sans" w:cs="Liberation Sans"/>
          <w:sz w:val="18"/>
          <w:szCs w:val="18"/>
        </w:rPr>
        <w:t xml:space="preserve"> </w:t>
      </w:r>
      <w:r>
        <w:rPr>
          <w:rFonts w:ascii="Liberation Sans" w:hAnsi="Liberation Sans" w:eastAsia="Liberation Sans" w:cs="Liberation Sans"/>
          <w:b w:val="0"/>
          <w:bCs w:val="0"/>
          <w:i/>
          <w:iCs/>
          <w:color w:val="ff0000"/>
          <w:sz w:val="18"/>
          <w:szCs w:val="18"/>
        </w:rPr>
        <w:t xml:space="preserve">Wichtiger Hinweis: Laden und führen Sie keine unbekannten oder fremden Skripte aus, ohne deren Inhalte vorher gründlich zu prüfen oder zu verstehen. Auch Skripte aus vermeintlich vertrauenswürdigen Quellen sollten mit Vorsicht behandelt werden – einschl</w:t>
      </w:r>
      <w:r>
        <w:rPr>
          <w:rFonts w:ascii="Liberation Sans" w:hAnsi="Liberation Sans" w:eastAsia="Liberation Sans" w:cs="Liberation Sans"/>
          <w:b w:val="0"/>
          <w:bCs w:val="0"/>
          <w:i/>
          <w:iCs/>
          <w:color w:val="ff0000"/>
          <w:sz w:val="18"/>
          <w:szCs w:val="18"/>
        </w:rPr>
        <w:t xml:space="preserve">ießlich dieser Anleitung. Vertrauen Sie niemals blind, sondern prüfen Sie den Quellcode, wenn Sie sich unsicher sind. </w:t>
      </w:r>
      <w:r>
        <w:rPr>
          <w:rFonts w:ascii="Liberation Sans" w:hAnsi="Liberation Sans" w:cs="Liberation Sans"/>
          <w:b w:val="0"/>
          <w:bCs w:val="0"/>
          <w:i/>
          <w:color w:val="ff0000"/>
          <w:sz w:val="18"/>
          <w:szCs w:val="18"/>
        </w:rPr>
      </w:r>
      <w:r>
        <w:rPr>
          <w:rFonts w:ascii="Liberation Sans" w:hAnsi="Liberation Sans" w:cs="Liberation Sans"/>
          <w:b w:val="0"/>
          <w:bCs w:val="0"/>
          <w:i/>
          <w:color w:val="ff0000"/>
          <w:sz w:val="18"/>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Schritt-für-Schritt-Anleitung</w:t>
      </w:r>
      <w:r>
        <w:rPr>
          <w:rFonts w:ascii="Liberation Sans" w:hAnsi="Liberation Sans" w:cs="Liberation Sans"/>
          <w:sz w:val="22"/>
          <w:szCs w:val="22"/>
        </w:rPr>
      </w:r>
      <w:r>
        <w:rPr>
          <w:rFonts w:ascii="Liberation Sans" w:hAnsi="Liberation Sans" w:cs="Liberation Sans"/>
          <w:sz w:val="22"/>
          <w:szCs w:val="22"/>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Vorbereitungen: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3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Relais, Sensoren, Kabel etc. korrekt anschließen (siehe Tabelle mit Verkabelung).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3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Raspberry Pi OS installieren (siehe Systemanforderungen) und Netzwerk sowie SSH-Zugang einrichten.</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Herunterladen: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Das Programm kann über das folgende Installationsskript bezogen werden:</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0" w:left="708"/>
        <w:rPr>
          <w:rFonts w:ascii="Liberation Sans" w:hAnsi="Liberation Sans" w:cs="Liberation Sans"/>
          <w:sz w:val="16"/>
          <w:szCs w:val="18"/>
        </w:rPr>
      </w:pPr>
      <w:r>
        <w:rPr>
          <w:rFonts w:ascii="Liberation Sans" w:hAnsi="Liberation Sans" w:eastAsia="Liberation Sans" w:cs="Liberation Sans"/>
          <w:color w:val="000000"/>
          <w:sz w:val="16"/>
          <w:szCs w:val="18"/>
        </w:rPr>
      </w:r>
      <w:hyperlink r:id="rId12" w:tooltip="https://repo.systemctl-schaefer.de/autosetup/PiCultivator/get-picultivator.sh" w:history="1">
        <w:r>
          <w:rPr>
            <w:rStyle w:val="995"/>
            <w:rFonts w:ascii="Liberation Sans" w:hAnsi="Liberation Sans" w:eastAsia="Liberation Sans" w:cs="Liberation Sans"/>
            <w:sz w:val="16"/>
            <w:szCs w:val="18"/>
          </w:rPr>
          <w:t xml:space="preserve">repo.systemctl-schaefer.de/autosetup/PiCultivator/get-picultivator.sh</w:t>
        </w:r>
      </w:hyperlink>
      <w:r>
        <w:rPr>
          <w:rFonts w:ascii="Liberation Sans" w:hAnsi="Liberation Sans" w:cs="Liberation Sans"/>
          <w:sz w:val="16"/>
          <w:szCs w:val="18"/>
        </w:rPr>
      </w:r>
      <w:r>
        <w:rPr>
          <w:rFonts w:ascii="Liberation Sans" w:hAnsi="Liberation Sans" w:cs="Liberation Sans"/>
          <w:sz w:val="16"/>
          <w:szCs w:val="18"/>
        </w:rPr>
      </w:r>
    </w:p>
    <w:p>
      <w:pPr>
        <w:pStyle w:val="1012"/>
        <w:numPr>
          <w:ilvl w:val="0"/>
          <w:numId w:val="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Mit </w:t>
      </w:r>
      <w:r>
        <w:rPr>
          <w:rFonts w:ascii="Liberation Sans" w:hAnsi="Liberation Sans" w:eastAsia="Liberation Sans" w:cs="Liberation Sans"/>
          <w:color w:val="000000"/>
          <w:sz w:val="16"/>
          <w:szCs w:val="18"/>
        </w:rPr>
        <w:t xml:space="preserve">wget</w:t>
      </w:r>
      <w:r>
        <w:rPr>
          <w:rFonts w:ascii="Liberation Sans" w:hAnsi="Liberation Sans" w:eastAsia="Liberation Sans" w:cs="Liberation Sans"/>
          <w:color w:val="000000"/>
          <w:sz w:val="20"/>
          <w:szCs w:val="18"/>
        </w:rPr>
        <w:t xml:space="preserve"> im Home-Verzeichnis herunterladen, mit </w:t>
      </w:r>
      <w:r>
        <w:rPr>
          <w:rFonts w:ascii="Liberation Sans" w:hAnsi="Liberation Sans" w:eastAsia="Liberation Sans" w:cs="Liberation Sans"/>
          <w:color w:val="000000"/>
          <w:sz w:val="16"/>
          <w:szCs w:val="18"/>
        </w:rPr>
        <w:t xml:space="preserve">chmod +x</w:t>
      </w:r>
      <w:r>
        <w:rPr>
          <w:rFonts w:ascii="Liberation Sans" w:hAnsi="Liberation Sans" w:eastAsia="Liberation Sans" w:cs="Liberation Sans"/>
          <w:color w:val="000000"/>
          <w:sz w:val="20"/>
          <w:szCs w:val="18"/>
        </w:rPr>
        <w:t xml:space="preserve"> ausführbar machen und ausführen.</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Installationsprozess:</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Das Skript lädt mehrere vorbereitende und ausführende Skripte herunter und führt sie in der Reihenfolge Pre-Setup, Main-Setup, Post-Setup aus.</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Fehlerprotokollierung in </w:t>
      </w:r>
      <w:r>
        <w:rPr>
          <w:rFonts w:ascii="Liberation Sans" w:hAnsi="Liberation Sans" w:eastAsia="Liberation Sans" w:cs="Liberation Sans"/>
          <w:color w:val="000000"/>
          <w:sz w:val="16"/>
          <w:szCs w:val="18"/>
        </w:rPr>
        <w:t xml:space="preserve">~/picultivator_setup.log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Temporär heruntergeladene Skripte werden nach der Ausführung in den Ordner </w:t>
      </w:r>
      <w:r>
        <w:rPr>
          <w:rFonts w:ascii="Liberation Sans" w:hAnsi="Liberation Sans" w:eastAsia="Liberation Sans" w:cs="Liberation Sans"/>
          <w:color w:val="000000"/>
          <w:sz w:val="16"/>
          <w:szCs w:val="18"/>
        </w:rPr>
        <w:t xml:space="preserve">~/obsolete-files</w:t>
      </w:r>
      <w:r>
        <w:rPr>
          <w:rFonts w:ascii="Liberation Sans" w:hAnsi="Liberation Sans" w:eastAsia="Liberation Sans" w:cs="Liberation Sans"/>
          <w:color w:val="000000"/>
          <w:sz w:val="20"/>
          <w:szCs w:val="18"/>
        </w:rPr>
        <w:t xml:space="preserve"> verschoben.</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Details zu Setup-Phasen</w:t>
      </w:r>
      <w:r>
        <w:rPr>
          <w:rFonts w:ascii="Liberation Sans" w:hAnsi="Liberation Sans" w:cs="Liberation Sans"/>
          <w:sz w:val="22"/>
          <w:szCs w:val="22"/>
        </w:rPr>
      </w:r>
      <w:r>
        <w:rPr>
          <w:rFonts w:ascii="Liberation Sans" w:hAnsi="Liberation Sans" w:cs="Liberation Sans"/>
          <w:sz w:val="22"/>
          <w:szCs w:val="22"/>
        </w:rPr>
      </w:r>
    </w:p>
    <w:p>
      <w:pPr>
        <w:pStyle w:val="95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Pre-Setup</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Systemupdate durchführen, grundlegende Tools und Python-Entwicklungstools installieren, sowie zusätzliche Dateien herunterladen und entpacken.</w:t>
      </w:r>
      <w:r>
        <w:rPr>
          <w:rFonts w:ascii="Liberation Sans" w:hAnsi="Liberation Sans" w:cs="Liberation Sans"/>
          <w:sz w:val="20"/>
          <w:szCs w:val="18"/>
        </w:rPr>
      </w:r>
      <w:r>
        <w:rPr>
          <w:rFonts w:ascii="Liberation Sans" w:hAnsi="Liberation Sans" w:cs="Liberation Sans"/>
          <w:sz w:val="20"/>
          <w:szCs w:val="18"/>
        </w:rPr>
      </w:r>
    </w:p>
    <w:p>
      <w:pPr>
        <w:pStyle w:val="95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Main-Setup</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Virtuelle Python-Umgebung erstellen und aktivieren.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Python-Pakete und Bibliotheken in die virtuelle Umgebung installieren.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Startskript </w:t>
      </w:r>
      <w:r>
        <w:rPr>
          <w:rFonts w:ascii="Liberation Sans" w:hAnsi="Liberation Sans" w:eastAsia="Liberation Sans" w:cs="Liberation Sans"/>
          <w:color w:val="000000"/>
          <w:sz w:val="16"/>
          <w:szCs w:val="18"/>
        </w:rPr>
        <w:t xml:space="preserve">start-picultivator.sh</w:t>
      </w:r>
      <w:r>
        <w:rPr>
          <w:rFonts w:ascii="Liberation Sans" w:hAnsi="Liberation Sans" w:eastAsia="Liberation Sans" w:cs="Liberation Sans"/>
          <w:color w:val="000000"/>
          <w:sz w:val="20"/>
          <w:szCs w:val="18"/>
        </w:rPr>
        <w:t xml:space="preserve"> generieren und ausführbar machen.</w:t>
      </w:r>
      <w:r>
        <w:rPr>
          <w:rFonts w:ascii="Liberation Sans" w:hAnsi="Liberation Sans" w:cs="Liberation Sans"/>
          <w:sz w:val="20"/>
          <w:szCs w:val="18"/>
        </w:rPr>
      </w:r>
      <w:r>
        <w:rPr>
          <w:rFonts w:ascii="Liberation Sans" w:hAnsi="Liberation Sans" w:cs="Liberation Sans"/>
          <w:sz w:val="20"/>
          <w:szCs w:val="18"/>
        </w:rPr>
      </w:r>
    </w:p>
    <w:p>
      <w:pPr>
        <w:pStyle w:val="953"/>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Post-Setup</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Anzeigen wichtiger Informationen für den Nutzer.</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18"/>
          <w:highlight w:val="none"/>
        </w:rPr>
      </w:r>
      <w:r>
        <w:rPr>
          <w:rFonts w:ascii="Liberation Sans" w:hAnsi="Liberation Sans" w:cs="Liberation Sans"/>
          <w:sz w:val="20"/>
          <w:szCs w:val="20"/>
        </w:rPr>
      </w:r>
      <w:r>
        <w:rPr>
          <w:rFonts w:ascii="Liberation Sans" w:hAnsi="Liberation Sans" w:cs="Liberation Sans"/>
          <w:sz w:val="20"/>
          <w:szCs w:val="20"/>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4. Erste Schritte</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Erste Konfiguration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Speicherorte und Einstellungen anpassen.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Installationsrückstände können bei Bedarf entfernt werden, dies ist jedoch nicht zwingend erforderlich.</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Steuerung über die Weboberfläche unter </w:t>
      </w:r>
      <w:r>
        <w:rPr>
          <w:rFonts w:ascii="Liberation Sans" w:hAnsi="Liberation Sans" w:eastAsia="Liberation Sans" w:cs="Liberation Sans"/>
          <w:color w:val="000000"/>
          <w:sz w:val="16"/>
          <w:szCs w:val="18"/>
        </w:rPr>
        <w:t xml:space="preserve">http://[lokale-IP]:5000</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Vorbelegte Grenzwerte: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Maximale Temperatur: 30°C.</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Maximale Luftfeuchtigkeit: 65%.</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Minimale Luftfeuchtigkeit: 50%.</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Beleuchtungszeit: 6:00 bis 22:00 Uhr.</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Anpassung über Schieberegler und Eingabefelder möglich.</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5. Detaillierte Funktionen</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Hauptfunktionen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Automatisierung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Steuerung von Temperatur, Beleuchtung und weiteren Parametern.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Sensorüberwachung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Überwachung von Temperatur und Luftfeuchtigkeit (DHT22-Sensor).</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Automatische Schaltung von Relais basierend auf Grenzwerten.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Datenaufzeichnung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Speicherung der Sensordaten in einer SQLite-Datenbank.</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Weboberfläche</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Visualisierung von Daten in Echtzeit.</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Steuerung und Überwachung der Relais.</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Technische Details</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1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Flask-basierte API für Datenabruf und Steuerung.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1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SQLite-Datenbank für Sensorwertaufzeichnung.</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18"/>
          <w:highlight w:val="none"/>
        </w:rPr>
      </w:r>
      <w:r>
        <w:rPr>
          <w:rFonts w:ascii="Liberation Sans" w:hAnsi="Liberation Sans" w:cs="Liberation Sans"/>
          <w:sz w:val="20"/>
          <w:szCs w:val="20"/>
        </w:rPr>
      </w:r>
      <w:r>
        <w:rPr>
          <w:rFonts w:ascii="Liberation Sans" w:hAnsi="Liberation Sans" w:cs="Liberation Sans"/>
          <w:sz w:val="20"/>
          <w:szCs w:val="20"/>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6. Fehlerbehebung</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Häufige Fehler</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Weboberfläche nicht erreichbar:</w:t>
      </w:r>
      <w:r>
        <w:rPr>
          <w:rFonts w:ascii="Liberation Sans" w:hAnsi="Liberation Sans" w:eastAsia="Liberation Sans" w:cs="Liberation Sans"/>
          <w:color w:val="000000"/>
          <w:sz w:val="20"/>
          <w:szCs w:val="18"/>
        </w:rPr>
        <w:t xml:space="preserve"> Prüfen, ob der Flask-Server läuft und Port 5000 frei ist.</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Relais schalten nicht:</w:t>
      </w:r>
      <w:r>
        <w:rPr>
          <w:rFonts w:ascii="Liberation Sans" w:hAnsi="Liberation Sans" w:eastAsia="Liberation Sans" w:cs="Liberation Sans"/>
          <w:color w:val="000000"/>
          <w:sz w:val="20"/>
          <w:szCs w:val="18"/>
        </w:rPr>
        <w:t xml:space="preserve"> GPIO-Konfiguration und Verkabelung überprüfen.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0"/>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Sensordaten werden nicht erfasst:</w:t>
      </w:r>
      <w:r>
        <w:rPr>
          <w:rFonts w:ascii="Liberation Sans" w:hAnsi="Liberation Sans" w:eastAsia="Liberation Sans" w:cs="Liberation Sans"/>
          <w:color w:val="000000"/>
          <w:sz w:val="20"/>
          <w:szCs w:val="18"/>
        </w:rPr>
        <w:t xml:space="preserve"> Verbindung zum DHT22-Sensor prüfen.</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Protokollierung und Debugging</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Logs in </w:t>
      </w:r>
      <w:r>
        <w:rPr>
          <w:rFonts w:ascii="Liberation Sans" w:hAnsi="Liberation Sans" w:eastAsia="Liberation Sans" w:cs="Liberation Sans"/>
          <w:color w:val="000000"/>
          <w:sz w:val="16"/>
          <w:szCs w:val="18"/>
        </w:rPr>
        <w:t xml:space="preserve">~/picultivator_setup.log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1"/>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Flask-Server-Logs analysieren.</w:t>
      </w:r>
      <w:r>
        <w:rPr>
          <w:rFonts w:ascii="Liberation Sans" w:hAnsi="Liberation Sans" w:cs="Liberation Sans"/>
          <w:sz w:val="20"/>
          <w:szCs w:val="18"/>
        </w:rPr>
      </w:r>
      <w:r>
        <w:rPr>
          <w:rFonts w:ascii="Liberation Sans" w:hAnsi="Liberation Sans" w:cs="Liberation Sans"/>
          <w:sz w:val="20"/>
          <w:szCs w:val="18"/>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Kontakt und Support</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Keine Garantie oder Support. Eigenständige Einarbeitung erforderlich.</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2"/>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Kontaktformular: </w:t>
      </w:r>
      <w:hyperlink r:id="rId13" w:tooltip="http://contact.systemctl-schaefer.de/" w:history="1">
        <w:r>
          <w:rPr>
            <w:rStyle w:val="995"/>
            <w:rFonts w:ascii="Liberation Sans" w:hAnsi="Liberation Sans" w:eastAsia="Liberation Sans" w:cs="Liberation Sans"/>
            <w:color w:val="0000ee"/>
            <w:sz w:val="20"/>
            <w:szCs w:val="18"/>
            <w:u w:val="none"/>
          </w:rPr>
          <w:t xml:space="preserve">contact.systemctl-schaefer.de</w:t>
        </w:r>
      </w:hyperlink>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7. Erweiterungen und Anpassungen</w:t>
      </w:r>
      <w:r>
        <w:rPr>
          <w:rFonts w:ascii="Liberation Sans" w:hAnsi="Liberation Sans" w:cs="Liberation Sans"/>
          <w:sz w:val="28"/>
          <w:szCs w:val="24"/>
        </w:rPr>
      </w:r>
      <w:r>
        <w:rPr>
          <w:rFonts w:ascii="Liberation Sans" w:hAnsi="Liberation Sans" w:cs="Liberation Sans"/>
          <w:sz w:val="28"/>
          <w:szCs w:val="24"/>
        </w:rPr>
      </w:r>
    </w:p>
    <w:p>
      <w:pPr>
        <w:pStyle w:val="101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Anpassung der Weboberfläche (HTML, JavaScript). </w:t>
      </w:r>
      <w:r>
        <w:rPr>
          <w:rFonts w:ascii="Liberation Sans" w:hAnsi="Liberation Sans" w:eastAsia="Liberation Sans" w:cs="Liberation Sans"/>
          <w:b/>
          <w:color w:val="000000"/>
          <w:sz w:val="20"/>
          <w:szCs w:val="18"/>
        </w:rPr>
        <w:t xml:space="preserve">Hinweis:</w:t>
      </w:r>
      <w:r>
        <w:rPr>
          <w:rFonts w:ascii="Liberation Sans" w:hAnsi="Liberation Sans" w:eastAsia="Liberation Sans" w:cs="Liberation Sans"/>
          <w:color w:val="000000"/>
          <w:sz w:val="20"/>
          <w:szCs w:val="18"/>
        </w:rPr>
        <w:t xml:space="preserve"> Für solche Anpassungen sind entsprechende Programmierkenntnisse erforderlich.</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Hinzufügen weiterer Sensoren oder Aktoren. </w:t>
      </w:r>
      <w:r>
        <w:rPr>
          <w:rFonts w:ascii="Liberation Sans" w:hAnsi="Liberation Sans" w:eastAsia="Liberation Sans" w:cs="Liberation Sans"/>
          <w:b/>
          <w:color w:val="000000"/>
          <w:sz w:val="20"/>
          <w:szCs w:val="18"/>
        </w:rPr>
        <w:t xml:space="preserve">Hinweis:</w:t>
      </w:r>
      <w:r>
        <w:rPr>
          <w:rFonts w:ascii="Liberation Sans" w:hAnsi="Liberation Sans" w:eastAsia="Liberation Sans" w:cs="Liberation Sans"/>
          <w:color w:val="000000"/>
          <w:sz w:val="20"/>
          <w:szCs w:val="18"/>
        </w:rPr>
        <w:t xml:space="preserve"> Für die Integration sind technische und programmiertechnische Kenntnisse notwendig.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3"/>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Integration eines verschlüsselten Zugriffs über Apache oder Nginx. </w:t>
      </w:r>
      <w:r>
        <w:rPr>
          <w:rFonts w:ascii="Liberation Sans" w:hAnsi="Liberation Sans" w:eastAsia="Liberation Sans" w:cs="Liberation Sans"/>
          <w:b/>
          <w:color w:val="000000"/>
          <w:sz w:val="20"/>
          <w:szCs w:val="18"/>
        </w:rPr>
        <w:t xml:space="preserve">Hinweis:</w:t>
      </w:r>
      <w:r>
        <w:rPr>
          <w:rFonts w:ascii="Liberation Sans" w:hAnsi="Liberation Sans" w:eastAsia="Liberation Sans" w:cs="Liberation Sans"/>
          <w:color w:val="000000"/>
          <w:sz w:val="20"/>
          <w:szCs w:val="18"/>
        </w:rPr>
        <w:t xml:space="preserve"> Dies erfordert Kenntnisse in Serverkonfiguration und Netzwerksicherheit.</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8. Nutzerfälle und Beispiele</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Steuerung von Growboxen und Gewächshäusern</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Beleuchtungssteuerung nach Zeitplänen oder Umgebungsbedingungen.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Temperaturregelung: Lüfter, Heizungen, externe Klimaanlagen.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Luftfeuchtigkeitsregelung: Vernebler, Luftbefeuchter.</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4"/>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Steuerung weiterer Geräte (z. B. Wasserpumpen).</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9. Lizenz und rechtliche Hinweise</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Lizenzmodell</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GNU General Public License v3.0 (GPL-3.0).</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Freie Nutzung, Veränderung und Weitergabe, solange abgeleitete Werke ebenfalls unter GPL-3.0 veröffentlicht werden.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5"/>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Haftungsausschluss: Bereitstellung "wie sie ist" ohne Garantie.</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Den vollständigen Lizenztext finden Sie unter:</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708" w:left="0"/>
        <w:rPr>
          <w:rFonts w:ascii="Liberation Sans" w:hAnsi="Liberation Sans" w:cs="Liberation Sans"/>
          <w:sz w:val="16"/>
          <w:szCs w:val="16"/>
          <w:highlight w:val="none"/>
        </w:rPr>
      </w:pPr>
      <w:r>
        <w:rPr>
          <w:rFonts w:ascii="Liberation Sans" w:hAnsi="Liberation Sans" w:eastAsia="Liberation Sans" w:cs="Liberation Sans"/>
          <w:color w:val="000000"/>
          <w:sz w:val="16"/>
          <w:szCs w:val="18"/>
        </w:rPr>
      </w:r>
      <w:hyperlink r:id="rId14" w:tooltip="https://www.gnu.org/licenses/gpl-3.0.html" w:history="1">
        <w:r>
          <w:rPr>
            <w:rStyle w:val="995"/>
            <w:rFonts w:ascii="Liberation Sans" w:hAnsi="Liberation Sans" w:eastAsia="Liberation Sans" w:cs="Liberation Sans"/>
            <w:sz w:val="16"/>
            <w:szCs w:val="18"/>
          </w:rPr>
          <w:t xml:space="preserve">gnu.org/licenses/gpl-3.0.html</w:t>
        </w:r>
      </w:hyperlink>
      <w:r>
        <w:rPr>
          <w:rFonts w:ascii="Liberation Sans" w:hAnsi="Liberation Sans" w:cs="Liberation Sans"/>
          <w:sz w:val="16"/>
          <w:szCs w:val="16"/>
          <w:highlight w:val="none"/>
        </w:rPr>
      </w:r>
      <w:r>
        <w:rPr>
          <w:rFonts w:ascii="Liberation Sans" w:hAnsi="Liberation Sans" w:cs="Liberation Sans"/>
          <w:sz w:val="16"/>
          <w:szCs w:val="16"/>
          <w:highlight w:val="none"/>
        </w:rPr>
      </w:r>
    </w:p>
    <w:p>
      <w:pPr>
        <w:pBdr>
          <w:top w:val="none" w:color="000000" w:sz="4" w:space="0"/>
          <w:left w:val="none" w:color="000000" w:sz="4" w:space="0"/>
          <w:bottom w:val="none" w:color="000000" w:sz="4" w:space="0"/>
          <w:right w:val="none" w:color="000000" w:sz="4" w:space="0"/>
        </w:pBdr>
        <w:spacing/>
        <w:ind w:right="0" w:firstLine="708" w:left="0"/>
        <w:rPr>
          <w:rFonts w:ascii="Liberation Sans" w:hAnsi="Liberation Sans" w:cs="Liberation Sans"/>
          <w:sz w:val="12"/>
          <w:szCs w:val="12"/>
        </w:rPr>
      </w:pPr>
      <w:r>
        <w:rPr>
          <w:rFonts w:ascii="Liberation Sans" w:hAnsi="Liberation Sans" w:cs="Liberation Sans"/>
          <w:sz w:val="12"/>
          <w:szCs w:val="14"/>
          <w:highlight w:val="none"/>
        </w:rPr>
      </w:r>
      <w:r>
        <w:rPr>
          <w:rFonts w:ascii="Liberation Sans" w:hAnsi="Liberation Sans" w:cs="Liberation Sans"/>
          <w:sz w:val="12"/>
          <w:szCs w:val="12"/>
        </w:rPr>
      </w:r>
      <w:r>
        <w:rPr>
          <w:rFonts w:ascii="Liberation Sans" w:hAnsi="Liberation Sans" w:cs="Liberation Sans"/>
          <w:sz w:val="12"/>
          <w:szCs w:val="12"/>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10. Updates und Upgrades</w:t>
      </w:r>
      <w:r>
        <w:rPr>
          <w:rFonts w:ascii="Liberation Sans" w:hAnsi="Liberation Sans" w:cs="Liberation Sans"/>
          <w:sz w:val="28"/>
          <w:szCs w:val="24"/>
        </w:rPr>
      </w:r>
      <w:r>
        <w:rPr>
          <w:rFonts w:ascii="Liberation Sans" w:hAnsi="Liberation Sans" w:cs="Liberation Sans"/>
          <w:sz w:val="28"/>
          <w:szCs w:val="24"/>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b w:val="0"/>
          <w:bCs w:val="0"/>
          <w:i/>
          <w:color w:val="ff0000"/>
          <w:sz w:val="18"/>
          <w:szCs w:val="18"/>
        </w:rPr>
      </w:pPr>
      <w:r>
        <w:rPr>
          <w:rFonts w:ascii="Liberation Sans" w:hAnsi="Liberation Sans" w:eastAsia="Liberation Sans" w:cs="Liberation Sans"/>
          <w:sz w:val="18"/>
          <w:szCs w:val="18"/>
        </w:rPr>
      </w:r>
      <w:r>
        <w:rPr>
          <w:rFonts w:ascii="Liberation Sans" w:hAnsi="Liberation Sans" w:eastAsia="Liberation Sans" w:cs="Liberation Sans"/>
          <w:color w:val="ff0000"/>
          <w:sz w:val="24"/>
          <w:szCs w:val="24"/>
          <w:highlight w:val="yellow"/>
          <w:shd w:val="clear" w:color="ffffff" w:themeColor="background1" w:fill="ffffff" w:themeFill="background1"/>
        </w:rPr>
        <w:t xml:space="preserve">⚠️</w:t>
      </w:r>
      <w:r>
        <w:rPr>
          <w:rFonts w:ascii="Liberation Sans" w:hAnsi="Liberation Sans" w:eastAsia="Liberation Sans" w:cs="Liberation Sans"/>
          <w:sz w:val="18"/>
          <w:szCs w:val="18"/>
        </w:rPr>
        <w:t xml:space="preserve"> </w:t>
      </w:r>
      <w:r>
        <w:rPr>
          <w:rFonts w:ascii="Liberation Sans" w:hAnsi="Liberation Sans" w:eastAsia="Liberation Sans" w:cs="Liberation Sans"/>
          <w:b w:val="0"/>
          <w:bCs w:val="0"/>
          <w:i/>
          <w:iCs/>
          <w:color w:val="ff0000"/>
          <w:sz w:val="18"/>
          <w:szCs w:val="18"/>
        </w:rPr>
        <w:t xml:space="preserve">Wichtiger Hinweis: Laden und führen Sie keine unbekannten oder fremden Skripte aus, ohne deren Inhalte vorher gründlich zu prüfen oder zu verstehen. Auch Skripte aus vermeintlich vertrauenswürdigen Quellen sollten mit Vorsicht behandelt werden – einschl</w:t>
      </w:r>
      <w:r>
        <w:rPr>
          <w:rFonts w:ascii="Liberation Sans" w:hAnsi="Liberation Sans" w:eastAsia="Liberation Sans" w:cs="Liberation Sans"/>
          <w:b w:val="0"/>
          <w:bCs w:val="0"/>
          <w:i/>
          <w:iCs/>
          <w:color w:val="ff0000"/>
          <w:sz w:val="18"/>
          <w:szCs w:val="18"/>
        </w:rPr>
        <w:t xml:space="preserve">ießlich dieser Anleitung. Vertrauen Sie niemals blind, sondern prüfen Sie den Quellcode, wenn Sie sich unsicher sind. </w:t>
      </w:r>
      <w:r>
        <w:rPr>
          <w:rFonts w:ascii="Liberation Sans" w:hAnsi="Liberation Sans" w:cs="Liberation Sans"/>
          <w:b w:val="0"/>
          <w:bCs w:val="0"/>
          <w:i/>
          <w:color w:val="ff0000"/>
          <w:sz w:val="18"/>
          <w:szCs w:val="18"/>
        </w:rPr>
      </w:r>
      <w:r>
        <w:rPr>
          <w:rFonts w:ascii="Liberation Sans" w:hAnsi="Liberation Sans" w:cs="Liberation Sans"/>
          <w:b w:val="0"/>
          <w:bCs w:val="0"/>
          <w:i/>
          <w:color w:val="ff0000"/>
          <w:sz w:val="18"/>
          <w:szCs w:val="18"/>
        </w:rPr>
      </w:r>
    </w:p>
    <w:p>
      <w:pPr>
        <w:pStyle w:val="1012"/>
        <w:numPr>
          <w:ilvl w:val="0"/>
          <w:numId w:val="2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Python-Pakete in der virtuellen Umgebung aktualisieren.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6"/>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Weitere hilfreiche Wartungsskripte finden Sie im Repository unter:</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708" w:left="0"/>
        <w:rPr>
          <w:rFonts w:ascii="Liberation Sans" w:hAnsi="Liberation Sans" w:cs="Liberation Sans"/>
          <w:sz w:val="16"/>
          <w:szCs w:val="18"/>
        </w:rPr>
      </w:pPr>
      <w:r>
        <w:rPr>
          <w:rFonts w:ascii="Liberation Sans" w:hAnsi="Liberation Sans" w:eastAsia="Liberation Sans" w:cs="Liberation Sans"/>
          <w:color w:val="000000"/>
          <w:sz w:val="16"/>
          <w:szCs w:val="18"/>
        </w:rPr>
      </w:r>
      <w:hyperlink r:id="rId15" w:tooltip="https://repo.systemctl-schaefer.de" w:history="1">
        <w:r>
          <w:rPr>
            <w:rStyle w:val="995"/>
            <w:rFonts w:ascii="Liberation Sans" w:hAnsi="Liberation Sans" w:eastAsia="Liberation Sans" w:cs="Liberation Sans"/>
            <w:sz w:val="16"/>
            <w:szCs w:val="18"/>
          </w:rPr>
          <w:t xml:space="preserve">repo.systemctl-schaefer.de</w:t>
        </w:r>
      </w:hyperlink>
      <w:r>
        <w:rPr>
          <w:rFonts w:ascii="Liberation Sans" w:hAnsi="Liberation Sans" w:cs="Liberation Sans"/>
          <w:sz w:val="16"/>
          <w:szCs w:val="18"/>
        </w:rPr>
      </w:r>
      <w:r>
        <w:rPr>
          <w:rFonts w:ascii="Liberation Sans" w:hAnsi="Liberation Sans" w:cs="Liberation Sans"/>
          <w:sz w:val="16"/>
          <w:szCs w:val="18"/>
        </w:rPr>
      </w:r>
    </w:p>
    <w:p>
      <w:pPr>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Speicherort des Updaters zum Zeitpunkt, als diese Anleitung geschrieben wurde (kann veraltet sein):</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firstLine="708" w:left="0"/>
        <w:rPr>
          <w:rFonts w:ascii="Liberation Sans" w:hAnsi="Liberation Sans" w:cs="Liberation Sans"/>
          <w:sz w:val="16"/>
          <w:szCs w:val="18"/>
        </w:rPr>
      </w:pPr>
      <w:r>
        <w:rPr>
          <w:rFonts w:ascii="Liberation Sans" w:hAnsi="Liberation Sans" w:eastAsia="Liberation Sans" w:cs="Liberation Sans"/>
          <w:color w:val="000000"/>
          <w:sz w:val="16"/>
          <w:szCs w:val="18"/>
        </w:rPr>
        <w:t xml:space="preserve">...</w:t>
      </w:r>
      <w:hyperlink r:id="rId16" w:tooltip="https://repo.systemctl-schaefer.de/tools/maintenance/client-maintenance.sh" w:history="1">
        <w:r>
          <w:rPr>
            <w:rStyle w:val="995"/>
            <w:rFonts w:ascii="Liberation Sans" w:hAnsi="Liberation Sans" w:eastAsia="Liberation Sans" w:cs="Liberation Sans"/>
            <w:sz w:val="16"/>
            <w:szCs w:val="18"/>
          </w:rPr>
          <w:t xml:space="preserve">/tools/maintenance/client-maintenance.sh</w:t>
        </w:r>
      </w:hyperlink>
      <w:r>
        <w:rPr>
          <w:rFonts w:ascii="Liberation Sans" w:hAnsi="Liberation Sans" w:cs="Liberation Sans"/>
          <w:sz w:val="16"/>
          <w:szCs w:val="18"/>
        </w:rPr>
      </w:r>
      <w:r>
        <w:rPr>
          <w:rFonts w:ascii="Liberation Sans" w:hAnsi="Liberation Sans" w:cs="Liberation Sans"/>
          <w:sz w:val="16"/>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11. Danksagungen und Credits</w:t>
      </w:r>
      <w:r>
        <w:rPr>
          <w:rFonts w:ascii="Liberation Sans" w:hAnsi="Liberation Sans" w:cs="Liberation Sans"/>
          <w:sz w:val="28"/>
          <w:szCs w:val="24"/>
        </w:rPr>
      </w:r>
      <w:r>
        <w:rPr>
          <w:rFonts w:ascii="Liberation Sans" w:hAnsi="Liberation Sans" w:cs="Liberation Sans"/>
          <w:sz w:val="28"/>
          <w:szCs w:val="24"/>
        </w:rPr>
      </w:r>
    </w:p>
    <w:p>
      <w:pPr>
        <w:pStyle w:val="952"/>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2"/>
          <w:szCs w:val="22"/>
        </w:rPr>
      </w:pPr>
      <w:r>
        <w:rPr>
          <w:rFonts w:ascii="Liberation Sans" w:hAnsi="Liberation Sans" w:eastAsia="Liberation Sans" w:cs="Liberation Sans"/>
          <w:b/>
          <w:color w:val="000000"/>
          <w:sz w:val="22"/>
          <w:szCs w:val="22"/>
        </w:rPr>
        <w:t xml:space="preserve">Mitwirkende und verwendete Tools</w:t>
      </w:r>
      <w:r>
        <w:rPr>
          <w:rFonts w:ascii="Liberation Sans" w:hAnsi="Liberation Sans" w:cs="Liberation Sans"/>
          <w:sz w:val="22"/>
          <w:szCs w:val="22"/>
        </w:rPr>
      </w:r>
      <w:r>
        <w:rPr>
          <w:rFonts w:ascii="Liberation Sans" w:hAnsi="Liberation Sans" w:cs="Liberation Sans"/>
          <w:sz w:val="22"/>
          <w:szCs w:val="22"/>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APT-Pakete: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python3-venv: Einrichtung der virtuellen Umgebung.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RPi.GPIO: GPIO-Unterstützung für den Raspberry Pi.</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speedtest-cli: Netzwerktests.</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Python-Bibliotheken: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Flask: Webframework für die Oberfläche.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tabs>
          <w:tab w:val="left" w:leader="none" w:pos="7481"/>
        </w:tabs>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RPi.GPIO: Steuerung der GPIO-Pins.</w:t>
      </w:r>
      <w:r>
        <w:rPr>
          <w:rFonts w:ascii="Liberation Sans" w:hAnsi="Liberation Sans" w:cs="Liberation Sans"/>
          <w:sz w:val="20"/>
          <w:szCs w:val="18"/>
        </w:rPr>
        <w:tab/>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pytz: Zeitzonenmanagement.</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Werkzeug: Backend-Unterstützung für Flask.</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Jinja2: Template-System für die Weboberfläche.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Adafruit CircuitPython DHT: Unterstützung für DHT22-Sensoren.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Virtuelle Umgebung: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gpiod: GPIO-Daemon für erweiterten Zugriff.</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RPi.GPIO: Erweiterte GPIO-Funktionalitäten.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rpi-ws281x: Steuerung von LED-Streifen.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Mitwirkende und verwendete Tools:</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Flask</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Adafruit_CircuitPython_DHT</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RPi.GPIO</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7"/>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Chart.js</w:t>
      </w:r>
      <w:r>
        <w:rPr>
          <w:rFonts w:ascii="Liberation Sans" w:hAnsi="Liberation Sans" w:cs="Liberation Sans"/>
          <w:sz w:val="20"/>
          <w:szCs w:val="18"/>
        </w:rPr>
      </w:r>
      <w:r>
        <w:rPr>
          <w:rFonts w:ascii="Liberation Sans" w:hAnsi="Liberation Sans" w:cs="Liberation Sans"/>
          <w:sz w:val="20"/>
          <w:szCs w:val="18"/>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20"/>
        </w:rPr>
      </w:r>
      <w:r>
        <w:rPr>
          <w:rFonts w:ascii="Liberation Sans" w:hAnsi="Liberation Sans" w:cs="Liberation Sans"/>
          <w:sz w:val="20"/>
          <w:szCs w:val="20"/>
        </w:rPr>
      </w:r>
      <w:r>
        <w:rPr>
          <w:rFonts w:ascii="Liberation Sans" w:hAnsi="Liberation Sans" w:cs="Liberation Sans"/>
          <w:sz w:val="20"/>
          <w:szCs w:val="20"/>
        </w:rPr>
      </w:r>
    </w:p>
    <w:p>
      <w:p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20"/>
        </w:rPr>
      </w:pPr>
      <w:r>
        <w:rPr>
          <w:rFonts w:ascii="Liberation Sans" w:hAnsi="Liberation Sans" w:cs="Liberation Sans"/>
          <w:sz w:val="20"/>
          <w:szCs w:val="18"/>
          <w:highlight w:val="none"/>
        </w:rPr>
      </w:r>
      <w:r>
        <w:rPr>
          <w:rFonts w:ascii="Liberation Sans" w:hAnsi="Liberation Sans" w:cs="Liberation Sans"/>
          <w:sz w:val="20"/>
          <w:szCs w:val="20"/>
        </w:rPr>
      </w:r>
      <w:r>
        <w:rPr>
          <w:rFonts w:ascii="Liberation Sans" w:hAnsi="Liberation Sans" w:cs="Liberation Sans"/>
          <w:sz w:val="20"/>
          <w:szCs w:val="20"/>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12. FAQ</w:t>
      </w:r>
      <w:r>
        <w:rPr>
          <w:rFonts w:ascii="Liberation Sans" w:hAnsi="Liberation Sans" w:cs="Liberation Sans"/>
          <w:sz w:val="28"/>
          <w:szCs w:val="24"/>
        </w:rPr>
      </w:r>
      <w:r>
        <w:rPr>
          <w:rFonts w:ascii="Liberation Sans" w:hAnsi="Liberation Sans" w:cs="Liberation Sans"/>
          <w:sz w:val="28"/>
          <w:szCs w:val="24"/>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"Was mache ich, wenn ein Fehler auftritt?"</w:t>
      </w:r>
      <w:r>
        <w:rPr>
          <w:rFonts w:ascii="Liberation Sans" w:hAnsi="Liberation Sans" w:eastAsia="Liberation Sans" w:cs="Liberation Sans"/>
          <w:color w:val="000000"/>
          <w:sz w:val="20"/>
          <w:szCs w:val="18"/>
        </w:rPr>
        <w:t xml:space="preserve"> Logs prüfen, z. B. </w:t>
      </w:r>
      <w:r>
        <w:rPr>
          <w:rFonts w:ascii="Liberation Sans" w:hAnsi="Liberation Sans" w:eastAsia="Liberation Sans" w:cs="Liberation Sans"/>
          <w:color w:val="000000"/>
          <w:sz w:val="16"/>
          <w:szCs w:val="18"/>
        </w:rPr>
        <w:t xml:space="preserve">~/picultivator_setup.log</w:t>
      </w:r>
      <w:r>
        <w:rPr>
          <w:rFonts w:ascii="Liberation Sans" w:hAnsi="Liberation Sans" w:eastAsia="Liberation Sans" w:cs="Liberation Sans"/>
          <w:color w:val="000000"/>
          <w:sz w:val="20"/>
          <w:szCs w:val="18"/>
        </w:rPr>
        <w:t xml:space="preserv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"Kann ich PiCultivator auf [Hardware Y] nutzen?"</w:t>
      </w:r>
      <w:r>
        <w:rPr>
          <w:rFonts w:ascii="Liberation Sans" w:hAnsi="Liberation Sans" w:eastAsia="Liberation Sans" w:cs="Liberation Sans"/>
          <w:color w:val="000000"/>
          <w:sz w:val="20"/>
          <w:szCs w:val="18"/>
        </w:rPr>
        <w:t xml:space="preserve"> Mindestanforderungen beachten (z. B. Raspberry Pi Zero W oder leistungsfähiger).</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"Wie erreiche ich die Weboberfläche?"</w:t>
      </w:r>
      <w:r>
        <w:rPr>
          <w:rFonts w:ascii="Liberation Sans" w:hAnsi="Liberation Sans" w:eastAsia="Liberation Sans" w:cs="Liberation Sans"/>
          <w:color w:val="000000"/>
          <w:sz w:val="20"/>
          <w:szCs w:val="18"/>
        </w:rPr>
        <w:t xml:space="preserve"> Über </w:t>
      </w:r>
      <w:r>
        <w:rPr>
          <w:rFonts w:ascii="Liberation Sans" w:hAnsi="Liberation Sans" w:eastAsia="Liberation Sans" w:cs="Liberation Sans"/>
          <w:color w:val="000000"/>
          <w:sz w:val="16"/>
          <w:szCs w:val="18"/>
        </w:rPr>
        <w:t xml:space="preserve">http://[lokale-IP]:5000</w:t>
      </w:r>
      <w:r>
        <w:rPr>
          <w:rFonts w:ascii="Liberation Sans" w:hAnsi="Liberation Sans" w:eastAsia="Liberation Sans" w:cs="Liberation Sans"/>
          <w:color w:val="000000"/>
          <w:sz w:val="20"/>
          <w:szCs w:val="18"/>
        </w:rPr>
        <w:t xml:space="preserve"> im Browser aufrufen.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"Was mache ich, wenn die Relais nicht schalten?"</w:t>
      </w:r>
      <w:r>
        <w:rPr>
          <w:rFonts w:ascii="Liberation Sans" w:hAnsi="Liberation Sans" w:eastAsia="Liberation Sans" w:cs="Liberation Sans"/>
          <w:color w:val="000000"/>
          <w:sz w:val="20"/>
          <w:szCs w:val="18"/>
        </w:rPr>
        <w:t xml:space="preserve"> GPIO-Konfiguration und Verkabelung überprüfen.</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"Wie behebe ich Probleme mit der Sensorüberwachung?"</w:t>
      </w:r>
      <w:r>
        <w:rPr>
          <w:rFonts w:ascii="Liberation Sans" w:hAnsi="Liberation Sans" w:eastAsia="Liberation Sans" w:cs="Liberation Sans"/>
          <w:color w:val="000000"/>
          <w:sz w:val="20"/>
          <w:szCs w:val="18"/>
        </w:rPr>
        <w:t xml:space="preserve"> Verbindung des DHT22-Sensors prüfen und sicherstellen, dass der richtige GPIO-Pin verwendet wird.</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"Wie aktualisiere ich den PiCultivator?"</w:t>
      </w:r>
      <w:r>
        <w:rPr>
          <w:rFonts w:ascii="Liberation Sans" w:hAnsi="Liberation Sans" w:eastAsia="Liberation Sans" w:cs="Liberation Sans"/>
          <w:color w:val="000000"/>
          <w:sz w:val="20"/>
          <w:szCs w:val="18"/>
        </w:rPr>
        <w:t xml:space="preserve"> Das Wartungsskript verwenden, das im Repository bereitgestellt wird.</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"Kann ich zusätzliche Sensoren hinzufügen?"</w:t>
      </w:r>
      <w:r>
        <w:rPr>
          <w:rFonts w:ascii="Liberation Sans" w:hAnsi="Liberation Sans" w:eastAsia="Liberation Sans" w:cs="Liberation Sans"/>
          <w:color w:val="000000"/>
          <w:sz w:val="20"/>
          <w:szCs w:val="18"/>
        </w:rPr>
        <w:t xml:space="preserve"> Ja, dies erfordert Programmierkenntnisse und Anpassungen an der Software.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"Warum startet der Flask-Server nicht?"</w:t>
      </w:r>
      <w:r>
        <w:rPr>
          <w:rFonts w:ascii="Liberation Sans" w:hAnsi="Liberation Sans" w:eastAsia="Liberation Sans" w:cs="Liberation Sans"/>
          <w:color w:val="000000"/>
          <w:sz w:val="20"/>
          <w:szCs w:val="18"/>
        </w:rPr>
        <w:t xml:space="preserve"> Sicherstellen, dass Python-Abhängigkeiten korrekt installiert sind und Port 5000 nicht blockiert wird.</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"Kann ich den Zugriff auf die Weboberfläche verschlüsseln?"</w:t>
      </w:r>
      <w:r>
        <w:rPr>
          <w:rFonts w:ascii="Liberation Sans" w:hAnsi="Liberation Sans" w:eastAsia="Liberation Sans" w:cs="Liberation Sans"/>
          <w:color w:val="000000"/>
          <w:sz w:val="20"/>
          <w:szCs w:val="18"/>
        </w:rPr>
        <w:t xml:space="preserve"> Ja, durch die Einrichtung eines Reverse-Proxys mit Apache oder Nginx.</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8"/>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b/>
          <w:color w:val="000000"/>
          <w:sz w:val="20"/>
          <w:szCs w:val="18"/>
        </w:rPr>
        <w:t xml:space="preserve">"Was passiert, wenn ein Update fehlschlägt?"</w:t>
      </w:r>
      <w:r>
        <w:rPr>
          <w:rFonts w:ascii="Liberation Sans" w:hAnsi="Liberation Sans" w:eastAsia="Liberation Sans" w:cs="Liberation Sans"/>
          <w:color w:val="000000"/>
          <w:sz w:val="20"/>
          <w:szCs w:val="18"/>
        </w:rPr>
        <w:t xml:space="preserve"> Die Logs analysieren und sicherstellen, dass alle Abhängigkeiten korrekt installiert sind.</w:t>
      </w:r>
      <w:r>
        <w:rPr>
          <w:rFonts w:ascii="Liberation Sans" w:hAnsi="Liberation Sans" w:cs="Liberation Sans"/>
          <w:sz w:val="20"/>
          <w:szCs w:val="18"/>
        </w:rPr>
      </w:r>
      <w:r>
        <w:rPr>
          <w:rFonts w:ascii="Liberation Sans" w:hAnsi="Liberation Sans" w:cs="Liberation Sans"/>
          <w:sz w:val="20"/>
          <w:szCs w:val="18"/>
        </w:rPr>
      </w:r>
    </w:p>
    <w:p>
      <w:pPr>
        <w:pStyle w:val="951"/>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28"/>
          <w:szCs w:val="24"/>
        </w:rPr>
      </w:pPr>
      <w:r>
        <w:rPr>
          <w:rFonts w:ascii="Liberation Sans" w:hAnsi="Liberation Sans" w:eastAsia="Liberation Sans" w:cs="Liberation Sans"/>
          <w:b/>
          <w:color w:val="000000"/>
          <w:sz w:val="28"/>
          <w:szCs w:val="24"/>
        </w:rPr>
        <w:t xml:space="preserve">13. Anhang</w:t>
      </w:r>
      <w:r>
        <w:rPr>
          <w:rFonts w:ascii="Liberation Sans" w:hAnsi="Liberation Sans" w:cs="Liberation Sans"/>
          <w:sz w:val="28"/>
          <w:szCs w:val="24"/>
        </w:rPr>
      </w:r>
      <w:r>
        <w:rPr>
          <w:rFonts w:ascii="Liberation Sans" w:hAnsi="Liberation Sans" w:cs="Liberation Sans"/>
          <w:sz w:val="28"/>
          <w:szCs w:val="24"/>
        </w:rPr>
      </w:r>
    </w:p>
    <w:p>
      <w:pPr>
        <w:pStyle w:val="1012"/>
        <w:numPr>
          <w:ilvl w:val="0"/>
          <w:numId w:val="2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gpio-pins.png</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pinout-table.xlsx</w:t>
      </w:r>
      <w:r>
        <w:rPr>
          <w:rFonts w:ascii="Liberation Sans" w:hAnsi="Liberation Sans" w:cs="Liberation Sans"/>
          <w:sz w:val="20"/>
          <w:szCs w:val="18"/>
        </w:rPr>
        <w:t xml:space="preserve"> (oder nächste Seite)</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r>
      <w:r>
        <w:rPr>
          <w:rFonts w:ascii="Liberation Sans" w:hAnsi="Liberation Sans" w:eastAsia="Liberation Sans" w:cs="Liberation Sans"/>
          <w:color w:val="000000"/>
          <w:sz w:val="20"/>
          <w:szCs w:val="18"/>
        </w:rPr>
        <w:t xml:space="preserve">license.txt</w:t>
      </w:r>
      <w:r>
        <w:rPr>
          <w:rFonts w:ascii="Liberation Sans" w:hAnsi="Liberation Sans" w:cs="Liberation Sans"/>
          <w:sz w:val="20"/>
          <w:szCs w:val="18"/>
        </w:rPr>
      </w:r>
      <w:r>
        <w:rPr>
          <w:rFonts w:ascii="Liberation Sans" w:hAnsi="Liberation Sans" w:cs="Liberation Sans"/>
          <w:sz w:val="20"/>
          <w:szCs w:val="18"/>
        </w:rPr>
      </w:r>
    </w:p>
    <w:p>
      <w:pPr>
        <w:pStyle w:val="1012"/>
        <w:numPr>
          <w:ilvl w:val="0"/>
          <w:numId w:val="29"/>
        </w:numPr>
        <w:pBdr>
          <w:top w:val="none" w:color="000000" w:sz="4" w:space="0"/>
          <w:left w:val="none" w:color="000000" w:sz="4" w:space="0"/>
          <w:bottom w:val="none" w:color="000000" w:sz="4" w:space="0"/>
          <w:right w:val="none" w:color="000000" w:sz="4" w:space="0"/>
        </w:pBdr>
        <w:spacing/>
        <w:ind w:right="0"/>
        <w:rPr>
          <w:rFonts w:ascii="Liberation Sans" w:hAnsi="Liberation Sans" w:cs="Liberation Sans"/>
          <w:sz w:val="20"/>
          <w:szCs w:val="18"/>
        </w:rPr>
      </w:pPr>
      <w:r>
        <w:rPr>
          <w:rFonts w:ascii="Liberation Sans" w:hAnsi="Liberation Sans" w:eastAsia="Liberation Sans" w:cs="Liberation Sans"/>
          <w:color w:val="000000"/>
          <w:sz w:val="20"/>
          <w:szCs w:val="18"/>
        </w:rPr>
        <w:t xml:space="preserve">webinterface-example.png</w:t>
      </w:r>
      <w:r>
        <w:rPr>
          <w:rFonts w:ascii="Liberation Sans" w:hAnsi="Liberation Sans" w:cs="Liberation Sans"/>
          <w:sz w:val="20"/>
          <w:szCs w:val="18"/>
        </w:rPr>
        <w:t xml:space="preserve"> (oder nächste Seite)</w:t>
      </w:r>
      <w:r>
        <w:rPr>
          <w:rFonts w:ascii="Liberation Sans" w:hAnsi="Liberation Sans" w:cs="Liberation Sans"/>
          <w:sz w:val="20"/>
          <w:szCs w:val="18"/>
        </w:rPr>
      </w:r>
      <w:r>
        <w:rPr>
          <w:rFonts w:ascii="Liberation Sans" w:hAnsi="Liberation Sans" w:cs="Liberation Sans"/>
          <w:sz w:val="20"/>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Style w:val="950"/>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40"/>
          <w:szCs w:val="32"/>
        </w:rPr>
      </w:pPr>
      <w:r>
        <w:rPr>
          <w:rFonts w:ascii="Liberation Sans" w:hAnsi="Liberation Sans" w:eastAsia="Liberation Sans" w:cs="Liberation Sans"/>
          <w:b/>
          <w:color w:val="000000"/>
          <w:sz w:val="40"/>
          <w:szCs w:val="32"/>
        </w:rPr>
        <w:t xml:space="preserve">GPIO-Belegung PiCultivator</w:t>
      </w:r>
      <w:r>
        <w:rPr>
          <w:rFonts w:ascii="Liberation Sans" w:hAnsi="Liberation Sans" w:cs="Liberation Sans"/>
          <w:sz w:val="40"/>
          <w:szCs w:val="32"/>
        </w:rPr>
      </w:r>
      <w:r>
        <w:rPr>
          <w:rFonts w:ascii="Liberation Sans" w:hAnsi="Liberation Sans" w:cs="Liberation Sans"/>
          <w:sz w:val="40"/>
          <w:szCs w:val="32"/>
        </w:rPr>
      </w:r>
    </w:p>
    <w:p>
      <w:pPr>
        <w:pBdr/>
        <w:spacing/>
        <w:ind/>
        <w:rPr>
          <w:rFonts w:ascii="Liberation Sans" w:hAnsi="Liberation Sans" w:cs="Liberation Sans"/>
          <w:sz w:val="18"/>
          <w:szCs w:val="18"/>
          <w:highlight w:val="none"/>
        </w:rPr>
      </w:pPr>
      <w:r>
        <w:rPr>
          <w:rFonts w:ascii="Liberation Sans" w:hAnsi="Liberation Sans" w:cs="Liberation Sans"/>
          <w:sz w:val="18"/>
          <w:szCs w:val="18"/>
          <w:highlight w:val="none"/>
        </w:rPr>
      </w:r>
      <w:r>
        <w:rPr>
          <w:rFonts w:ascii="Liberation Sans" w:hAnsi="Liberation Sans" w:cs="Liberation Sans"/>
          <w:sz w:val="18"/>
          <w:szCs w:val="18"/>
        </w:rPr>
        <mc:AlternateContent>
          <mc:Choice Requires="wpg">
            <w:drawing>
              <wp:inline xmlns:wp="http://schemas.openxmlformats.org/drawingml/2006/wordprocessingDrawing" distT="0" distB="0" distL="0" distR="0">
                <wp:extent cx="5940425" cy="4200711"/>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12724" name=""/>
                        <pic:cNvPicPr>
                          <a:picLocks noChangeAspect="1"/>
                        </pic:cNvPicPr>
                        <pic:nvPr/>
                      </pic:nvPicPr>
                      <pic:blipFill>
                        <a:blip r:embed="rId17"/>
                        <a:stretch/>
                      </pic:blipFill>
                      <pic:spPr bwMode="auto">
                        <a:xfrm>
                          <a:off x="0" y="0"/>
                          <a:ext cx="5940424" cy="42007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67.75pt;height:330.76pt;mso-wrap-distance-left:0.00pt;mso-wrap-distance-top:0.00pt;mso-wrap-distance-right:0.00pt;mso-wrap-distance-bottom:0.00pt;z-index:1;" stroked="false">
                <v:imagedata r:id="rId17" o:title=""/>
                <o:lock v:ext="edit" rotation="t"/>
              </v:shape>
            </w:pict>
          </mc:Fallback>
        </mc:AlternateContent>
      </w:r>
      <w:r>
        <w:rPr>
          <w:rFonts w:ascii="Liberation Sans" w:hAnsi="Liberation Sans" w:cs="Liberation Sans"/>
          <w:sz w:val="18"/>
          <w:szCs w:val="18"/>
          <w:highlight w:val="none"/>
        </w:rPr>
      </w:r>
      <w:r>
        <w:rPr>
          <w:rFonts w:ascii="Liberation Sans" w:hAnsi="Liberation Sans" w:cs="Liberation Sans"/>
          <w:sz w:val="18"/>
          <w:szCs w:val="18"/>
          <w:highlight w:val="none"/>
        </w:rPr>
      </w:r>
    </w:p>
    <w:p>
      <w:pPr>
        <w:pBdr/>
        <w:spacing/>
        <w:ind/>
        <w:rPr>
          <w:rFonts w:ascii="Liberation Sans" w:hAnsi="Liberation Sans" w:cs="Liberation Sans"/>
          <w:sz w:val="18"/>
          <w:szCs w:val="18"/>
        </w:rPr>
      </w:pPr>
      <w:r>
        <w:rPr>
          <w:rFonts w:ascii="Liberation Sans" w:hAnsi="Liberation Sans" w:cs="Liberation Sans"/>
          <w:sz w:val="18"/>
          <w:szCs w:val="18"/>
        </w:rPr>
      </w:r>
      <w:r>
        <w:rPr>
          <w:rFonts w:ascii="Liberation Sans" w:hAnsi="Liberation Sans" w:cs="Liberation Sans"/>
          <w:sz w:val="18"/>
          <w:szCs w:val="18"/>
        </w:rPr>
      </w:r>
      <w:r>
        <w:rPr>
          <w:rFonts w:ascii="Liberation Sans" w:hAnsi="Liberation Sans" w:cs="Liberation Sans"/>
          <w:sz w:val="18"/>
          <w:szCs w:val="18"/>
        </w:rPr>
      </w:r>
    </w:p>
    <w:p>
      <w:pPr>
        <w:pBdr/>
        <w:spacing/>
        <w:ind/>
        <w:rPr>
          <w:rFonts w:ascii="Liberation Sans" w:hAnsi="Liberation Sans" w:cs="Liberation Sans"/>
          <w:sz w:val="18"/>
          <w:szCs w:val="18"/>
          <w:highlight w:val="none"/>
        </w:rPr>
      </w:pPr>
      <w:r>
        <w:rPr>
          <w:rFonts w:ascii="Liberation Sans" w:hAnsi="Liberation Sans" w:cs="Liberation Sans"/>
          <w:sz w:val="18"/>
          <w:szCs w:val="18"/>
          <w:highlight w:val="none"/>
        </w:rPr>
        <mc:AlternateContent>
          <mc:Choice Requires="wpg">
            <w:drawing>
              <wp:inline xmlns:wp="http://schemas.openxmlformats.org/drawingml/2006/wordprocessingDrawing" distT="0" distB="0" distL="0" distR="0">
                <wp:extent cx="5940425" cy="349357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28785" name=""/>
                        <pic:cNvPicPr>
                          <a:picLocks noChangeAspect="1"/>
                        </pic:cNvPicPr>
                        <pic:nvPr/>
                      </pic:nvPicPr>
                      <pic:blipFill>
                        <a:blip r:embed="rId18"/>
                        <a:stretch/>
                      </pic:blipFill>
                      <pic:spPr bwMode="auto">
                        <a:xfrm>
                          <a:off x="0" y="0"/>
                          <a:ext cx="5940424" cy="3493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67.75pt;height:275.08pt;mso-wrap-distance-left:0.00pt;mso-wrap-distance-top:0.00pt;mso-wrap-distance-right:0.00pt;mso-wrap-distance-bottom:0.00pt;z-index:1;" stroked="false">
                <v:imagedata r:id="rId18" o:title=""/>
                <o:lock v:ext="edit" rotation="t"/>
              </v:shape>
            </w:pict>
          </mc:Fallback>
        </mc:AlternateContent>
      </w:r>
      <w:r>
        <w:rPr>
          <w:rFonts w:ascii="Liberation Sans" w:hAnsi="Liberation Sans" w:cs="Liberation Sans"/>
          <w:sz w:val="18"/>
          <w:szCs w:val="18"/>
        </w:rPr>
      </w:r>
      <w:r>
        <w:rPr>
          <w:rFonts w:ascii="Liberation Sans" w:hAnsi="Liberation Sans" w:cs="Liberation Sans"/>
          <w:sz w:val="18"/>
          <w:szCs w:val="18"/>
          <w:highlight w:val="none"/>
        </w:rPr>
      </w:r>
    </w:p>
    <w:p>
      <w:pPr>
        <w:pStyle w:val="950"/>
        <w:pBdr>
          <w:top w:val="none" w:color="000000" w:sz="4" w:space="0"/>
          <w:left w:val="none" w:color="000000" w:sz="4" w:space="0"/>
          <w:bottom w:val="none" w:color="000000" w:sz="4" w:space="0"/>
          <w:right w:val="none" w:color="000000" w:sz="4" w:space="0"/>
        </w:pBdr>
        <w:spacing/>
        <w:ind w:right="0" w:firstLine="0" w:left="0"/>
        <w:rPr>
          <w:rFonts w:ascii="Liberation Sans" w:hAnsi="Liberation Sans" w:cs="Liberation Sans"/>
          <w:sz w:val="40"/>
          <w:szCs w:val="32"/>
        </w:rPr>
      </w:pPr>
      <w:r>
        <w:rPr>
          <w:rFonts w:ascii="Liberation Sans" w:hAnsi="Liberation Sans" w:eastAsia="Liberation Sans" w:cs="Liberation Sans"/>
          <w:b/>
          <w:color w:val="000000"/>
          <w:sz w:val="40"/>
          <w:szCs w:val="32"/>
        </w:rPr>
        <w:t xml:space="preserve">Klimawerte</w:t>
      </w:r>
      <w:r>
        <w:rPr>
          <w:rFonts w:ascii="Liberation Sans" w:hAnsi="Liberation Sans" w:cs="Liberation Sans"/>
          <w:sz w:val="40"/>
          <w:szCs w:val="32"/>
        </w:rPr>
      </w:r>
      <w:r>
        <w:rPr>
          <w:rFonts w:ascii="Liberation Sans" w:hAnsi="Liberation Sans" w:cs="Liberation Sans"/>
          <w:sz w:val="40"/>
          <w:szCs w:val="32"/>
        </w:rPr>
      </w:r>
    </w:p>
    <w:p>
      <w:pPr>
        <w:pBdr/>
        <w:spacing/>
        <w:ind/>
        <w:rPr/>
      </w:pPr>
      <w:r>
        <mc:AlternateContent>
          <mc:Choice Requires="wpg">
            <w:drawing>
              <wp:inline xmlns:wp="http://schemas.openxmlformats.org/drawingml/2006/wordprocessingDrawing" distT="0" distB="0" distL="0" distR="0">
                <wp:extent cx="5940425" cy="743475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46778" name=""/>
                        <pic:cNvPicPr>
                          <a:picLocks noChangeAspect="1"/>
                        </pic:cNvPicPr>
                        <pic:nvPr/>
                      </pic:nvPicPr>
                      <pic:blipFill>
                        <a:blip r:embed="rId19"/>
                        <a:stretch/>
                      </pic:blipFill>
                      <pic:spPr bwMode="auto">
                        <a:xfrm>
                          <a:off x="0" y="0"/>
                          <a:ext cx="5940424" cy="74347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7.75pt;height:585.41pt;mso-wrap-distance-left:0.00pt;mso-wrap-distance-top:0.00pt;mso-wrap-distance-right:0.00pt;mso-wrap-distance-bottom:0.00pt;z-index:1;" stroked="false">
                <v:imagedata r:id="rId19" o:title=""/>
                <o:lock v:ext="edit" rotation="t"/>
              </v:shape>
            </w:pict>
          </mc:Fallback>
        </mc:AlternateContent>
      </w:r>
      <w:r/>
    </w:p>
    <w:p>
      <w:pPr>
        <w:pBdr/>
        <w:spacing/>
        <w:ind/>
        <w:rPr>
          <w:rFonts w:ascii="Liberation Sans" w:hAnsi="Liberation Sans" w:cs="Liberation Sans"/>
          <w:sz w:val="18"/>
          <w:szCs w:val="18"/>
        </w:rPr>
      </w:pPr>
      <w:r>
        <w:rPr>
          <w:rFonts w:ascii="Liberation Sans" w:hAnsi="Liberation Sans" w:cs="Liberation Sans"/>
          <w:sz w:val="18"/>
          <w:szCs w:val="18"/>
          <w:highlight w:val="none"/>
        </w:rPr>
      </w:r>
      <w:r>
        <w:rPr>
          <w:rFonts w:ascii="Liberation Sans" w:hAnsi="Liberation Sans" w:cs="Liberation Sans"/>
          <w:sz w:val="18"/>
          <w:szCs w:val="18"/>
          <w:highlight w:val="none"/>
        </w:rPr>
      </w:r>
      <w:r>
        <w:rPr>
          <w:rFonts w:ascii="Liberation Sans" w:hAnsi="Liberation Sans" w:cs="Liberation Sans"/>
          <w:sz w:val="18"/>
          <w:szCs w:val="18"/>
        </w:rPr>
      </w:r>
    </w:p>
    <w:sectPr>
      <w:headerReference w:type="default" r:id="rId10"/>
      <w:footerReference w:type="default" r:id="rId11"/>
      <w:footnotePr/>
      <w:endnotePr/>
      <w:type w:val="nextPage"/>
      <w:pgSz w:h="16838" w:orient="portrait" w:w="11906"/>
      <w:pgMar w:top="1134" w:right="850" w:bottom="1134" w:left="1701"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panose1 w:val="020B0604020202020204"/>
  </w:font>
  <w:font w:name="Times New Roman">
    <w:panose1 w:val="02020603050405020304"/>
  </w:font>
  <w:font w:name="Symbol">
    <w:panose1 w:val="05050102010706020507"/>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6"/>
      <w:pBdr/>
      <w:spacing/>
      <w:ind/>
      <w:jc w:val="right"/>
      <w:rPr/>
    </w:pPr>
    <w:r>
      <w:t xml:space="preserve">Seite </w:t>
    </w:r>
    <w:fldSimple w:instr="PAGE \* MERGEFORMAT">
      <w:r>
        <w:t xml:space="preserve">1</w:t>
      </w:r>
    </w:fldSimple>
    <w:r/>
    <w:r>
      <w:t xml:space="preserve"> von </w:t>
    </w:r>
    <w:fldSimple w:instr="NUMPAGES \* MERGEFORMAT">
      <w:r>
        <w:t xml:space="preserve">1</w:t>
      </w:r>
    </w:fldSimple>
    <w:r/>
    <w:r/>
  </w:p>
  <w:p>
    <w:pPr>
      <w:pStyle w:val="986"/>
      <w:pBdr/>
      <w:spacing/>
      <w:ind/>
      <w:rPr>
        <w:highlight w:val="none"/>
      </w:rPr>
    </w:pPr>
    <w:r>
      <w:t xml:space="preserve">PiCultivator – by vongruenkopf</w:t>
    </w:r>
    <w:r>
      <w:rPr>
        <w:highlight w:val="none"/>
      </w:rPr>
    </w:r>
    <w:r>
      <w:rPr>
        <w:highlight w:val="no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pBdr>
      <w:spacing/>
      <w:ind w:right="0" w:firstLine="0" w:left="0"/>
      <w:jc w:val="both"/>
      <w:rPr>
        <w:rFonts w:ascii="Liberation Sans" w:hAnsi="Liberation Sans" w:cs="Liberation Sans"/>
        <w:sz w:val="14"/>
        <w:szCs w:val="12"/>
      </w:rPr>
    </w:pPr>
    <w:r>
      <w:rPr>
        <w:rFonts w:ascii="Liberation Sans" w:hAnsi="Liberation Sans" w:eastAsia="Liberation Sans" w:cs="Liberation Sans"/>
        <w:color w:val="000000"/>
        <w:sz w:val="14"/>
        <w:szCs w:val="12"/>
      </w:rPr>
      <w:t xml:space="preserve">Dieses Programm ist freie Software: Sie können es unter den Bedingungen der GNU General Public License, wie von der Free Software Foundation veröffentlicht, weiterverbreiten und/oder modifizieren, gemäß Version 3 der Lizenz oder (nach Ihrer Option) jeder s</w:t>
    </w:r>
    <w:r>
      <w:rPr>
        <w:rFonts w:ascii="Liberation Sans" w:hAnsi="Liberation Sans" w:eastAsia="Liberation Sans" w:cs="Liberation Sans"/>
        <w:color w:val="000000"/>
        <w:sz w:val="14"/>
        <w:szCs w:val="12"/>
      </w:rPr>
      <w:t xml:space="preserve">päteren Version.</w:t>
    </w:r>
    <w:r>
      <w:rPr>
        <w:rFonts w:ascii="Liberation Sans" w:hAnsi="Liberation Sans" w:eastAsia="Liberation Sans" w:cs="Liberation Sans"/>
        <w:color w:val="000000"/>
        <w:sz w:val="14"/>
        <w:szCs w:val="12"/>
      </w:rPr>
      <w:t xml:space="preserve"> D</w:t>
    </w:r>
    <w:r>
      <w:rPr>
        <w:rFonts w:ascii="Liberation Sans" w:hAnsi="Liberation Sans" w:eastAsia="Liberation Sans" w:cs="Liberation Sans"/>
        <w:color w:val="000000"/>
        <w:sz w:val="14"/>
        <w:szCs w:val="12"/>
      </w:rPr>
      <w:t xml:space="preserve">ieses Programm wird in der Hoffnung, dass es nützlich sein wird, aber OHNE JEDE GEWÄHRLEISTUNG, bereitgestellt; sogar ohne die implizite Gewährleistung der MARKTFÄHIGKEIT  oder EIGNUNG FÜR EINEN BESTIMMTEN ZWECK. Details finden Sie in der GNU General Publi</w:t>
    </w:r>
    <w:r>
      <w:rPr>
        <w:rFonts w:ascii="Liberation Sans" w:hAnsi="Liberation Sans" w:eastAsia="Liberation Sans" w:cs="Liberation Sans"/>
        <w:color w:val="000000"/>
        <w:sz w:val="14"/>
        <w:szCs w:val="12"/>
      </w:rPr>
      <w:t xml:space="preserve">c License. </w:t>
    </w:r>
    <w:r>
      <w:rPr>
        <w:rFonts w:ascii="Liberation Sans" w:hAnsi="Liberation Sans" w:eastAsia="Liberation Sans" w:cs="Liberation Sans"/>
        <w:color w:val="000000"/>
        <w:sz w:val="14"/>
        <w:szCs w:val="12"/>
      </w:rPr>
      <w:t xml:space="preserve">Sie sollten eine Kopie der GNU General Public License zusammen mit diesem Programm erhalten haben. Wenn nicht, siehe </w:t>
    </w:r>
    <w:hyperlink r:id="rId1" w:tooltip="http://www.gnu.org/licenses/" w:history="1">
      <w:r>
        <w:rPr>
          <w:rStyle w:val="995"/>
          <w:rFonts w:ascii="Liberation Sans" w:hAnsi="Liberation Sans" w:eastAsia="Liberation Sans" w:cs="Liberation Sans"/>
          <w:color w:val="0000ee"/>
          <w:sz w:val="14"/>
          <w:szCs w:val="12"/>
          <w:u w:val="none"/>
        </w:rPr>
        <w:t xml:space="preserve">http://www.gnu.org/licenses/</w:t>
      </w:r>
    </w:hyperlink>
    <w:r>
      <w:rPr>
        <w:rFonts w:ascii="Liberation Sans" w:hAnsi="Liberation Sans" w:eastAsia="Liberation Sans" w:cs="Liberation Sans"/>
        <w:color w:val="000000"/>
        <w:sz w:val="14"/>
        <w:szCs w:val="12"/>
      </w:rPr>
      <w:t xml:space="preserve">.</w:t>
    </w:r>
    <w:r>
      <w:rPr>
        <w:rFonts w:ascii="Liberation Sans" w:hAnsi="Liberation Sans" w:cs="Liberation Sans"/>
        <w:sz w:val="14"/>
        <w:szCs w:val="12"/>
      </w:rPr>
    </w:r>
    <w:r>
      <w:rPr>
        <w:rFonts w:ascii="Liberation Sans" w:hAnsi="Liberation Sans" w:cs="Liberation Sans"/>
        <w:sz w:val="14"/>
        <w:szCs w:val="12"/>
      </w:rPr>
    </w:r>
  </w:p>
  <w:p>
    <w:pPr>
      <w:pStyle w:val="984"/>
      <w:pBdr/>
      <w:spacing/>
      <w:ind/>
      <w:rPr/>
    </w:pPr>
    <w:r/>
    <w:sdt>
      <w:sdtPr>
        <w15:appearance w15:val="boundingBox"/>
        <w:placeholder>
          <w:docPart w:val="DefaultPlaceholder_TEXT"/>
        </w:placeholder>
        <w:docPartObj>
          <w:docPartGallery w:val="Watermarks"/>
          <w:docPartUnique w:val="true"/>
        </w:docPartObj>
        <w:rPr/>
      </w:sdtPr>
      <w:sdtContent>
        <w:r>
          <mc:AlternateContent>
            <mc:Choice Requires="wpg">
              <w:drawing>
                <wp:anchor xmlns:wp="http://schemas.openxmlformats.org/drawingml/2006/wordprocessingDrawing" xmlns:wp14="http://schemas.microsoft.com/office/word/2010/wordprocessingDrawing" distT="0" distB="0" distL="115200" distR="115200" simplePos="0" relativeHeight="21504" behindDoc="1" locked="0" layoutInCell="1" allowOverlap="1">
                  <wp:simplePos x="0" y="0"/>
                  <wp:positionH relativeFrom="margin">
                    <wp:align>center</wp:align>
                  </wp:positionH>
                  <wp:positionV relativeFrom="margin">
                    <wp:align>center</wp:align>
                  </wp:positionV>
                  <wp:extent cx="8355330" cy="14630400"/>
                  <wp:effectExtent l="0" t="0" r="0" b="0"/>
                  <wp:wrapNone/>
                  <wp:docPr id="1" name="PowerPlusWaterMarkObject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3796" name=""/>
                          <pic:cNvPicPr>
                            <a:picLocks noChangeAspect="1"/>
                          </pic:cNvPicPr>
                          <pic:nvPr/>
                        </pic:nvPicPr>
                        <pic:blipFill>
                          <a:blip r:embed="rId2"/>
                          <a:stretch/>
                        </pic:blipFill>
                        <pic:spPr bwMode="auto">
                          <a:xfrm>
                            <a:off x="0" y="0"/>
                            <a:ext cx="8355329" cy="1463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owerPlusWaterMarkObject1001" o:spid="_x0000_s0" type="#_x0000_t75" style="position:absolute;z-index:-21504;o:allowoverlap:true;o:allowincell:true;mso-position-horizontal-relative:margin;mso-position-horizontal:center;mso-position-vertical-relative:margin;mso-position-vertical:center;width:657.90pt;height:1152.00pt;mso-wrap-distance-left:9.07pt;mso-wrap-distance-top:0.00pt;mso-wrap-distance-right:9.07pt;mso-wrap-distance-bottom:0.00pt;z-index:1;" stroked="false">
                  <v:imagedata r:id="rId2" o:title=""/>
                  <o:lock v:ext="edit" rotation="t"/>
                </v:shape>
              </w:pict>
            </mc:Fallback>
          </mc:AlternateContent>
        </w:r>
      </w:sdtContent>
    </w:sd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3">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4">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5">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6">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7">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8">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9">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0">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1">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2">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3">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4">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5">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6">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7">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8">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19">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0">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1">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2">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3">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4">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5">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6">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7">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8">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29">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30">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abstractNum w:abstractNumId="31">
    <w:lvl w:ilvl="0">
      <w:isLgl w:val="false"/>
      <w:lvlJc w:val="left"/>
      <w:lvlText w:val="%1."/>
      <w:numFmt w:val="decimal"/>
      <w:pPr>
        <w:pBdr/>
        <w:spacing/>
        <w:ind w:hanging="360" w:left="1418"/>
      </w:pPr>
      <w:rPr/>
      <w:start w:val="1"/>
      <w:suff w:val="tab"/>
    </w:lvl>
    <w:lvl w:ilvl="1">
      <w:isLgl w:val="false"/>
      <w:lvlJc w:val="left"/>
      <w:lvlText w:val="%2."/>
      <w:numFmt w:val="lowerLetter"/>
      <w:pPr>
        <w:pBdr/>
        <w:spacing/>
        <w:ind w:hanging="360" w:left="2138"/>
      </w:pPr>
      <w:rPr/>
      <w:start w:val="1"/>
      <w:suff w:val="tab"/>
    </w:lvl>
    <w:lvl w:ilvl="2">
      <w:isLgl w:val="false"/>
      <w:lvlJc w:val="right"/>
      <w:lvlText w:val="%3."/>
      <w:numFmt w:val="lowerRoman"/>
      <w:pPr>
        <w:pBdr/>
        <w:spacing/>
        <w:ind w:hanging="180" w:left="2858"/>
      </w:pPr>
      <w:rPr/>
      <w:start w:val="1"/>
      <w:suff w:val="tab"/>
    </w:lvl>
    <w:lvl w:ilvl="3">
      <w:isLgl w:val="false"/>
      <w:lvlJc w:val="left"/>
      <w:lvlText w:val="%4."/>
      <w:numFmt w:val="decimal"/>
      <w:pPr>
        <w:pBdr/>
        <w:spacing/>
        <w:ind w:hanging="360" w:left="3578"/>
      </w:pPr>
      <w:rPr/>
      <w:start w:val="1"/>
      <w:suff w:val="tab"/>
    </w:lvl>
    <w:lvl w:ilvl="4">
      <w:isLgl w:val="false"/>
      <w:lvlJc w:val="left"/>
      <w:lvlText w:val="%5."/>
      <w:numFmt w:val="lowerLetter"/>
      <w:pPr>
        <w:pBdr/>
        <w:spacing/>
        <w:ind w:hanging="360" w:left="4298"/>
      </w:pPr>
      <w:rPr/>
      <w:start w:val="1"/>
      <w:suff w:val="tab"/>
    </w:lvl>
    <w:lvl w:ilvl="5">
      <w:isLgl w:val="false"/>
      <w:lvlJc w:val="right"/>
      <w:lvlText w:val="%6."/>
      <w:numFmt w:val="lowerRoman"/>
      <w:pPr>
        <w:pBdr/>
        <w:spacing/>
        <w:ind w:hanging="180" w:left="5018"/>
      </w:pPr>
      <w:rPr/>
      <w:start w:val="1"/>
      <w:suff w:val="tab"/>
    </w:lvl>
    <w:lvl w:ilvl="6">
      <w:isLgl w:val="false"/>
      <w:lvlJc w:val="left"/>
      <w:lvlText w:val="%7."/>
      <w:numFmt w:val="decimal"/>
      <w:pPr>
        <w:pBdr/>
        <w:spacing/>
        <w:ind w:hanging="360" w:left="5738"/>
      </w:pPr>
      <w:rPr/>
      <w:start w:val="1"/>
      <w:suff w:val="tab"/>
    </w:lvl>
    <w:lvl w:ilvl="7">
      <w:isLgl w:val="false"/>
      <w:lvlJc w:val="left"/>
      <w:lvlText w:val="%8."/>
      <w:numFmt w:val="lowerLetter"/>
      <w:pPr>
        <w:pBdr/>
        <w:spacing/>
        <w:ind w:hanging="360" w:left="6458"/>
      </w:pPr>
      <w:rPr/>
      <w:start w:val="1"/>
      <w:suff w:val="tab"/>
    </w:lvl>
    <w:lvl w:ilvl="8">
      <w:isLgl w:val="false"/>
      <w:lvlJc w:val="right"/>
      <w:lvlText w:val="%9."/>
      <w:numFmt w:val="lowerRoman"/>
      <w:pPr>
        <w:pBdr/>
        <w:spacing/>
        <w:ind w:hanging="180" w:left="7178"/>
      </w:pPr>
      <w:rPr/>
      <w:start w:val="1"/>
      <w:suff w:val="tab"/>
    </w:lvl>
  </w:abstractNum>
  <w:abstractNum w:abstractNumId="32">
    <w:lvl w:ilvl="0">
      <w:isLgl w:val="false"/>
      <w:lvlJc w:val="left"/>
      <w:lvlText w:val="·"/>
      <w:numFmt w:val="bullet"/>
      <w:pPr>
        <w:pBdr/>
        <w:spacing/>
        <w:ind w:hanging="360" w:left="709"/>
      </w:pPr>
      <w:rPr>
        <w:rFonts w:hint="default" w:ascii="Symbol" w:hAnsi="Symbol" w:eastAsia="Symbol" w:cs="Symbol"/>
        <w:color w:val="000000"/>
        <w:sz w:val="24"/>
      </w:rPr>
      <w:start w:val="1"/>
      <w:suff w:val="tab"/>
    </w:lvl>
    <w:lvl w:ilvl="1">
      <w:isLgl w:val="false"/>
      <w:lvlJc w:val="left"/>
      <w:lvlText w:val="·"/>
      <w:numFmt w:val="bullet"/>
      <w:pPr>
        <w:pBdr/>
        <w:spacing/>
        <w:ind w:hanging="360" w:left="1429"/>
      </w:pPr>
      <w:rPr>
        <w:rFonts w:hint="default" w:ascii="Symbol" w:hAnsi="Symbol" w:eastAsia="Symbol" w:cs="Symbol"/>
        <w:color w:val="000000"/>
        <w:sz w:val="24"/>
      </w:rPr>
      <w:start w:val="1"/>
      <w:suff w:val="tab"/>
    </w:lvl>
    <w:lvl w:ilvl="2">
      <w:isLgl w:val="false"/>
      <w:lvlJc w:val="left"/>
      <w:lvlText w:val="·"/>
      <w:numFmt w:val="bullet"/>
      <w:pPr>
        <w:pBdr/>
        <w:spacing/>
        <w:ind w:hanging="360" w:left="2149"/>
      </w:pPr>
      <w:rPr>
        <w:rFonts w:hint="default" w:ascii="Symbol" w:hAnsi="Symbol" w:eastAsia="Symbol" w:cs="Symbol"/>
        <w:color w:val="000000"/>
        <w:sz w:val="24"/>
      </w:rPr>
      <w:start w:val="1"/>
      <w:suff w:val="tab"/>
    </w:lvl>
    <w:lvl w:ilvl="3">
      <w:isLgl w:val="false"/>
      <w:lvlJc w:val="left"/>
      <w:lvlText w:val="·"/>
      <w:numFmt w:val="bullet"/>
      <w:pPr>
        <w:pBdr/>
        <w:spacing/>
        <w:ind w:hanging="360" w:left="2869"/>
      </w:pPr>
      <w:rPr>
        <w:rFonts w:hint="default" w:ascii="Symbol" w:hAnsi="Symbol" w:eastAsia="Symbol" w:cs="Symbol"/>
        <w:color w:val="000000"/>
        <w:sz w:val="24"/>
      </w:rPr>
      <w:start w:val="1"/>
      <w:suff w:val="tab"/>
    </w:lvl>
    <w:lvl w:ilvl="4">
      <w:isLgl w:val="false"/>
      <w:lvlJc w:val="left"/>
      <w:lvlText w:val="·"/>
      <w:numFmt w:val="bullet"/>
      <w:pPr>
        <w:pBdr/>
        <w:spacing/>
        <w:ind w:hanging="360" w:left="3589"/>
      </w:pPr>
      <w:rPr>
        <w:rFonts w:hint="default" w:ascii="Symbol" w:hAnsi="Symbol" w:eastAsia="Symbol" w:cs="Symbol"/>
        <w:color w:val="000000"/>
        <w:sz w:val="24"/>
      </w:rPr>
      <w:start w:val="1"/>
      <w:suff w:val="tab"/>
    </w:lvl>
    <w:lvl w:ilvl="5">
      <w:isLgl w:val="false"/>
      <w:lvlJc w:val="left"/>
      <w:lvlText w:val="·"/>
      <w:numFmt w:val="bullet"/>
      <w:pPr>
        <w:pBdr/>
        <w:spacing/>
        <w:ind w:hanging="360" w:left="4309"/>
      </w:pPr>
      <w:rPr>
        <w:rFonts w:hint="default" w:ascii="Symbol" w:hAnsi="Symbol" w:eastAsia="Symbol" w:cs="Symbol"/>
        <w:color w:val="000000"/>
        <w:sz w:val="24"/>
      </w:rPr>
      <w:start w:val="1"/>
      <w:suff w:val="tab"/>
    </w:lvl>
    <w:lvl w:ilvl="6">
      <w:isLgl w:val="false"/>
      <w:lvlJc w:val="left"/>
      <w:lvlText w:val="·"/>
      <w:numFmt w:val="bullet"/>
      <w:pPr>
        <w:pBdr/>
        <w:spacing/>
        <w:ind w:hanging="360" w:left="5029"/>
      </w:pPr>
      <w:rPr>
        <w:rFonts w:hint="default" w:ascii="Symbol" w:hAnsi="Symbol" w:eastAsia="Symbol" w:cs="Symbol"/>
        <w:color w:val="000000"/>
        <w:sz w:val="24"/>
      </w:rPr>
      <w:start w:val="1"/>
      <w:suff w:val="tab"/>
    </w:lvl>
    <w:lvl w:ilvl="7">
      <w:isLgl w:val="false"/>
      <w:lvlJc w:val="left"/>
      <w:lvlText w:val="·"/>
      <w:numFmt w:val="bullet"/>
      <w:pPr>
        <w:pBdr/>
        <w:spacing/>
        <w:ind w:hanging="360" w:left="5749"/>
      </w:pPr>
      <w:rPr>
        <w:rFonts w:hint="default" w:ascii="Symbol" w:hAnsi="Symbol" w:eastAsia="Symbol" w:cs="Symbol"/>
        <w:color w:val="000000"/>
        <w:sz w:val="24"/>
      </w:rPr>
      <w:start w:val="1"/>
      <w:suff w:val="tab"/>
    </w:lvl>
    <w:lvl w:ilvl="8">
      <w:isLgl w:val="false"/>
      <w:lvlJc w:val="left"/>
      <w:lvlText w:val="·"/>
      <w:numFmt w:val="bullet"/>
      <w:pPr>
        <w:pBdr/>
        <w:spacing/>
        <w:ind w:hanging="360" w:left="6469"/>
      </w:pPr>
      <w:rPr>
        <w:rFonts w:hint="default" w:ascii="Symbol" w:hAnsi="Symbol" w:eastAsia="Symbol" w:cs="Symbol"/>
        <w:color w:val="000000"/>
        <w:sz w:val="24"/>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24">
    <w:name w:val="Table Grid"/>
    <w:basedOn w:val="100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Table Grid Light"/>
    <w:basedOn w:val="100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Plain Table 1"/>
    <w:basedOn w:val="100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Plain Table 2"/>
    <w:basedOn w:val="100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67">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68">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69">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70">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71">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72">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73">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9">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0">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1">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2">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3">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4">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5">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23">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924">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925">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926">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927">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928">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929">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50">
    <w:name w:val="Heading 1"/>
    <w:basedOn w:val="1008"/>
    <w:next w:val="1008"/>
    <w:link w:val="96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951">
    <w:name w:val="Heading 2"/>
    <w:basedOn w:val="1008"/>
    <w:next w:val="1008"/>
    <w:link w:val="96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952">
    <w:name w:val="Heading 3"/>
    <w:basedOn w:val="1008"/>
    <w:next w:val="1008"/>
    <w:link w:val="96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953">
    <w:name w:val="Heading 4"/>
    <w:basedOn w:val="1008"/>
    <w:next w:val="1008"/>
    <w:link w:val="96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954">
    <w:name w:val="Heading 5"/>
    <w:basedOn w:val="1008"/>
    <w:next w:val="1008"/>
    <w:link w:val="96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55">
    <w:name w:val="Heading 6"/>
    <w:basedOn w:val="1008"/>
    <w:next w:val="1008"/>
    <w:link w:val="96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56">
    <w:name w:val="Heading 7"/>
    <w:basedOn w:val="1008"/>
    <w:next w:val="1008"/>
    <w:link w:val="96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57">
    <w:name w:val="Heading 8"/>
    <w:basedOn w:val="1008"/>
    <w:next w:val="1008"/>
    <w:link w:val="96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58">
    <w:name w:val="Heading 9"/>
    <w:basedOn w:val="1008"/>
    <w:next w:val="1008"/>
    <w:link w:val="96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59" w:default="1">
    <w:name w:val="Default Paragraph Font"/>
    <w:uiPriority w:val="1"/>
    <w:semiHidden/>
    <w:unhideWhenUsed/>
    <w:pPr>
      <w:pBdr/>
      <w:spacing/>
      <w:ind/>
    </w:pPr>
  </w:style>
  <w:style w:type="character" w:styleId="960">
    <w:name w:val="Heading 1 Char"/>
    <w:basedOn w:val="959"/>
    <w:link w:val="950"/>
    <w:uiPriority w:val="9"/>
    <w:pPr>
      <w:pBdr/>
      <w:spacing/>
      <w:ind/>
    </w:pPr>
    <w:rPr>
      <w:rFonts w:ascii="Arial" w:hAnsi="Arial" w:eastAsia="Arial" w:cs="Arial"/>
      <w:color w:val="0f4761" w:themeColor="accent1" w:themeShade="BF"/>
      <w:sz w:val="40"/>
      <w:szCs w:val="40"/>
    </w:rPr>
  </w:style>
  <w:style w:type="character" w:styleId="961">
    <w:name w:val="Heading 2 Char"/>
    <w:basedOn w:val="959"/>
    <w:link w:val="951"/>
    <w:uiPriority w:val="9"/>
    <w:pPr>
      <w:pBdr/>
      <w:spacing/>
      <w:ind/>
    </w:pPr>
    <w:rPr>
      <w:rFonts w:ascii="Arial" w:hAnsi="Arial" w:eastAsia="Arial" w:cs="Arial"/>
      <w:color w:val="0f4761" w:themeColor="accent1" w:themeShade="BF"/>
      <w:sz w:val="32"/>
      <w:szCs w:val="32"/>
    </w:rPr>
  </w:style>
  <w:style w:type="character" w:styleId="962">
    <w:name w:val="Heading 3 Char"/>
    <w:basedOn w:val="959"/>
    <w:link w:val="952"/>
    <w:uiPriority w:val="9"/>
    <w:pPr>
      <w:pBdr/>
      <w:spacing/>
      <w:ind/>
    </w:pPr>
    <w:rPr>
      <w:rFonts w:ascii="Arial" w:hAnsi="Arial" w:eastAsia="Arial" w:cs="Arial"/>
      <w:color w:val="0f4761" w:themeColor="accent1" w:themeShade="BF"/>
      <w:sz w:val="28"/>
      <w:szCs w:val="28"/>
    </w:rPr>
  </w:style>
  <w:style w:type="character" w:styleId="963">
    <w:name w:val="Heading 4 Char"/>
    <w:basedOn w:val="959"/>
    <w:link w:val="953"/>
    <w:uiPriority w:val="9"/>
    <w:pPr>
      <w:pBdr/>
      <w:spacing/>
      <w:ind/>
    </w:pPr>
    <w:rPr>
      <w:rFonts w:ascii="Arial" w:hAnsi="Arial" w:eastAsia="Arial" w:cs="Arial"/>
      <w:i/>
      <w:iCs/>
      <w:color w:val="0f4761" w:themeColor="accent1" w:themeShade="BF"/>
    </w:rPr>
  </w:style>
  <w:style w:type="character" w:styleId="964">
    <w:name w:val="Heading 5 Char"/>
    <w:basedOn w:val="959"/>
    <w:link w:val="954"/>
    <w:uiPriority w:val="9"/>
    <w:pPr>
      <w:pBdr/>
      <w:spacing/>
      <w:ind/>
    </w:pPr>
    <w:rPr>
      <w:rFonts w:ascii="Arial" w:hAnsi="Arial" w:eastAsia="Arial" w:cs="Arial"/>
      <w:color w:val="0f4761" w:themeColor="accent1" w:themeShade="BF"/>
    </w:rPr>
  </w:style>
  <w:style w:type="character" w:styleId="965">
    <w:name w:val="Heading 6 Char"/>
    <w:basedOn w:val="959"/>
    <w:link w:val="955"/>
    <w:uiPriority w:val="9"/>
    <w:pPr>
      <w:pBdr/>
      <w:spacing/>
      <w:ind/>
    </w:pPr>
    <w:rPr>
      <w:rFonts w:ascii="Arial" w:hAnsi="Arial" w:eastAsia="Arial" w:cs="Arial"/>
      <w:i/>
      <w:iCs/>
      <w:color w:val="595959" w:themeColor="text1" w:themeTint="A6"/>
    </w:rPr>
  </w:style>
  <w:style w:type="character" w:styleId="966">
    <w:name w:val="Heading 7 Char"/>
    <w:basedOn w:val="959"/>
    <w:link w:val="956"/>
    <w:uiPriority w:val="9"/>
    <w:pPr>
      <w:pBdr/>
      <w:spacing/>
      <w:ind/>
    </w:pPr>
    <w:rPr>
      <w:rFonts w:ascii="Arial" w:hAnsi="Arial" w:eastAsia="Arial" w:cs="Arial"/>
      <w:color w:val="595959" w:themeColor="text1" w:themeTint="A6"/>
    </w:rPr>
  </w:style>
  <w:style w:type="character" w:styleId="967">
    <w:name w:val="Heading 8 Char"/>
    <w:basedOn w:val="959"/>
    <w:link w:val="957"/>
    <w:uiPriority w:val="9"/>
    <w:pPr>
      <w:pBdr/>
      <w:spacing/>
      <w:ind/>
    </w:pPr>
    <w:rPr>
      <w:rFonts w:ascii="Arial" w:hAnsi="Arial" w:eastAsia="Arial" w:cs="Arial"/>
      <w:i/>
      <w:iCs/>
      <w:color w:val="272727" w:themeColor="text1" w:themeTint="D8"/>
    </w:rPr>
  </w:style>
  <w:style w:type="character" w:styleId="968">
    <w:name w:val="Heading 9 Char"/>
    <w:basedOn w:val="959"/>
    <w:link w:val="958"/>
    <w:uiPriority w:val="9"/>
    <w:pPr>
      <w:pBdr/>
      <w:spacing/>
      <w:ind/>
    </w:pPr>
    <w:rPr>
      <w:rFonts w:ascii="Arial" w:hAnsi="Arial" w:eastAsia="Arial" w:cs="Arial"/>
      <w:i/>
      <w:iCs/>
      <w:color w:val="272727" w:themeColor="text1" w:themeTint="D8"/>
    </w:rPr>
  </w:style>
  <w:style w:type="paragraph" w:styleId="969">
    <w:name w:val="Title"/>
    <w:basedOn w:val="1008"/>
    <w:next w:val="1008"/>
    <w:link w:val="970"/>
    <w:uiPriority w:val="10"/>
    <w:qFormat/>
    <w:pPr>
      <w:pBdr/>
      <w:spacing w:after="80" w:line="240" w:lineRule="auto"/>
      <w:ind/>
      <w:contextualSpacing w:val="true"/>
    </w:pPr>
    <w:rPr>
      <w:rFonts w:ascii="Arial" w:hAnsi="Arial" w:eastAsia="Arial" w:cs="Arial"/>
      <w:spacing w:val="-10"/>
      <w:sz w:val="56"/>
      <w:szCs w:val="56"/>
    </w:rPr>
  </w:style>
  <w:style w:type="character" w:styleId="970">
    <w:name w:val="Title Char"/>
    <w:basedOn w:val="959"/>
    <w:link w:val="969"/>
    <w:uiPriority w:val="10"/>
    <w:pPr>
      <w:pBdr/>
      <w:spacing/>
      <w:ind/>
    </w:pPr>
    <w:rPr>
      <w:rFonts w:ascii="Arial" w:hAnsi="Arial" w:eastAsia="Arial" w:cs="Arial"/>
      <w:spacing w:val="-10"/>
      <w:sz w:val="56"/>
      <w:szCs w:val="56"/>
    </w:rPr>
  </w:style>
  <w:style w:type="paragraph" w:styleId="971">
    <w:name w:val="Subtitle"/>
    <w:basedOn w:val="1008"/>
    <w:next w:val="1008"/>
    <w:link w:val="972"/>
    <w:uiPriority w:val="11"/>
    <w:qFormat/>
    <w:pPr>
      <w:numPr>
        <w:ilvl w:val="1"/>
      </w:numPr>
      <w:pBdr/>
      <w:spacing/>
      <w:ind/>
    </w:pPr>
    <w:rPr>
      <w:color w:val="595959" w:themeColor="text1" w:themeTint="A6"/>
      <w:spacing w:val="15"/>
      <w:sz w:val="28"/>
      <w:szCs w:val="28"/>
    </w:rPr>
  </w:style>
  <w:style w:type="character" w:styleId="972">
    <w:name w:val="Subtitle Char"/>
    <w:basedOn w:val="959"/>
    <w:link w:val="971"/>
    <w:uiPriority w:val="11"/>
    <w:pPr>
      <w:pBdr/>
      <w:spacing/>
      <w:ind/>
    </w:pPr>
    <w:rPr>
      <w:color w:val="595959" w:themeColor="text1" w:themeTint="A6"/>
      <w:spacing w:val="15"/>
      <w:sz w:val="28"/>
      <w:szCs w:val="28"/>
    </w:rPr>
  </w:style>
  <w:style w:type="paragraph" w:styleId="973">
    <w:name w:val="Quote"/>
    <w:basedOn w:val="1008"/>
    <w:next w:val="1008"/>
    <w:link w:val="974"/>
    <w:uiPriority w:val="29"/>
    <w:qFormat/>
    <w:pPr>
      <w:pBdr/>
      <w:spacing w:before="160"/>
      <w:ind/>
      <w:jc w:val="center"/>
    </w:pPr>
    <w:rPr>
      <w:i/>
      <w:iCs/>
      <w:color w:val="404040" w:themeColor="text1" w:themeTint="BF"/>
    </w:rPr>
  </w:style>
  <w:style w:type="character" w:styleId="974">
    <w:name w:val="Quote Char"/>
    <w:basedOn w:val="959"/>
    <w:link w:val="973"/>
    <w:uiPriority w:val="29"/>
    <w:pPr>
      <w:pBdr/>
      <w:spacing/>
      <w:ind/>
    </w:pPr>
    <w:rPr>
      <w:i/>
      <w:iCs/>
      <w:color w:val="404040" w:themeColor="text1" w:themeTint="BF"/>
    </w:rPr>
  </w:style>
  <w:style w:type="character" w:styleId="975">
    <w:name w:val="Intense Emphasis"/>
    <w:basedOn w:val="959"/>
    <w:uiPriority w:val="21"/>
    <w:qFormat/>
    <w:pPr>
      <w:pBdr/>
      <w:spacing/>
      <w:ind/>
    </w:pPr>
    <w:rPr>
      <w:i/>
      <w:iCs/>
      <w:color w:val="0f4761" w:themeColor="accent1" w:themeShade="BF"/>
    </w:rPr>
  </w:style>
  <w:style w:type="paragraph" w:styleId="976">
    <w:name w:val="Intense Quote"/>
    <w:basedOn w:val="1008"/>
    <w:next w:val="1008"/>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959"/>
    <w:link w:val="976"/>
    <w:uiPriority w:val="30"/>
    <w:pPr>
      <w:pBdr/>
      <w:spacing/>
      <w:ind/>
    </w:pPr>
    <w:rPr>
      <w:i/>
      <w:iCs/>
      <w:color w:val="0f4761" w:themeColor="accent1" w:themeShade="BF"/>
    </w:rPr>
  </w:style>
  <w:style w:type="character" w:styleId="978">
    <w:name w:val="Intense Reference"/>
    <w:basedOn w:val="959"/>
    <w:uiPriority w:val="32"/>
    <w:qFormat/>
    <w:pPr>
      <w:pBdr/>
      <w:spacing/>
      <w:ind/>
    </w:pPr>
    <w:rPr>
      <w:b/>
      <w:bCs/>
      <w:smallCaps/>
      <w:color w:val="0f4761" w:themeColor="accent1" w:themeShade="BF"/>
      <w:spacing w:val="5"/>
    </w:rPr>
  </w:style>
  <w:style w:type="character" w:styleId="979">
    <w:name w:val="Subtle Emphasis"/>
    <w:basedOn w:val="959"/>
    <w:uiPriority w:val="19"/>
    <w:qFormat/>
    <w:pPr>
      <w:pBdr/>
      <w:spacing/>
      <w:ind/>
    </w:pPr>
    <w:rPr>
      <w:i/>
      <w:iCs/>
      <w:color w:val="404040" w:themeColor="text1" w:themeTint="BF"/>
    </w:rPr>
  </w:style>
  <w:style w:type="character" w:styleId="980">
    <w:name w:val="Emphasis"/>
    <w:basedOn w:val="959"/>
    <w:uiPriority w:val="20"/>
    <w:qFormat/>
    <w:pPr>
      <w:pBdr/>
      <w:spacing/>
      <w:ind/>
    </w:pPr>
    <w:rPr>
      <w:i/>
      <w:iCs/>
    </w:rPr>
  </w:style>
  <w:style w:type="character" w:styleId="981">
    <w:name w:val="Strong"/>
    <w:basedOn w:val="959"/>
    <w:uiPriority w:val="22"/>
    <w:qFormat/>
    <w:pPr>
      <w:pBdr/>
      <w:spacing/>
      <w:ind/>
    </w:pPr>
    <w:rPr>
      <w:b/>
      <w:bCs/>
    </w:rPr>
  </w:style>
  <w:style w:type="character" w:styleId="982">
    <w:name w:val="Subtle Reference"/>
    <w:basedOn w:val="959"/>
    <w:uiPriority w:val="31"/>
    <w:qFormat/>
    <w:pPr>
      <w:pBdr/>
      <w:spacing/>
      <w:ind/>
    </w:pPr>
    <w:rPr>
      <w:smallCaps/>
      <w:color w:val="5a5a5a" w:themeColor="text1" w:themeTint="A5"/>
    </w:rPr>
  </w:style>
  <w:style w:type="character" w:styleId="983">
    <w:name w:val="Book Title"/>
    <w:basedOn w:val="959"/>
    <w:uiPriority w:val="33"/>
    <w:qFormat/>
    <w:pPr>
      <w:pBdr/>
      <w:spacing/>
      <w:ind/>
    </w:pPr>
    <w:rPr>
      <w:b/>
      <w:bCs/>
      <w:i/>
      <w:iCs/>
      <w:spacing w:val="5"/>
    </w:rPr>
  </w:style>
  <w:style w:type="paragraph" w:styleId="984">
    <w:name w:val="Header"/>
    <w:basedOn w:val="1008"/>
    <w:link w:val="985"/>
    <w:uiPriority w:val="99"/>
    <w:unhideWhenUsed/>
    <w:pPr>
      <w:pBdr/>
      <w:tabs>
        <w:tab w:val="center" w:leader="none" w:pos="4844"/>
        <w:tab w:val="right" w:leader="none" w:pos="9689"/>
      </w:tabs>
      <w:spacing w:after="0" w:line="240" w:lineRule="auto"/>
      <w:ind/>
    </w:pPr>
  </w:style>
  <w:style w:type="character" w:styleId="985">
    <w:name w:val="Header Char"/>
    <w:basedOn w:val="959"/>
    <w:link w:val="984"/>
    <w:uiPriority w:val="99"/>
    <w:pPr>
      <w:pBdr/>
      <w:spacing/>
      <w:ind/>
    </w:pPr>
  </w:style>
  <w:style w:type="paragraph" w:styleId="986">
    <w:name w:val="Footer"/>
    <w:basedOn w:val="1008"/>
    <w:link w:val="987"/>
    <w:uiPriority w:val="99"/>
    <w:unhideWhenUsed/>
    <w:pPr>
      <w:pBdr/>
      <w:tabs>
        <w:tab w:val="center" w:leader="none" w:pos="4844"/>
        <w:tab w:val="right" w:leader="none" w:pos="9689"/>
      </w:tabs>
      <w:spacing w:after="0" w:line="240" w:lineRule="auto"/>
      <w:ind/>
    </w:pPr>
  </w:style>
  <w:style w:type="character" w:styleId="987">
    <w:name w:val="Footer Char"/>
    <w:basedOn w:val="959"/>
    <w:link w:val="986"/>
    <w:uiPriority w:val="99"/>
    <w:pPr>
      <w:pBdr/>
      <w:spacing/>
      <w:ind/>
    </w:pPr>
  </w:style>
  <w:style w:type="paragraph" w:styleId="988">
    <w:name w:val="Caption"/>
    <w:basedOn w:val="1008"/>
    <w:next w:val="1008"/>
    <w:uiPriority w:val="35"/>
    <w:unhideWhenUsed/>
    <w:qFormat/>
    <w:pPr>
      <w:pBdr/>
      <w:spacing w:after="200" w:line="240" w:lineRule="auto"/>
      <w:ind/>
    </w:pPr>
    <w:rPr>
      <w:i/>
      <w:iCs/>
      <w:color w:val="0e2841" w:themeColor="text2"/>
      <w:sz w:val="18"/>
      <w:szCs w:val="18"/>
    </w:rPr>
  </w:style>
  <w:style w:type="paragraph" w:styleId="989">
    <w:name w:val="footnote text"/>
    <w:basedOn w:val="1008"/>
    <w:link w:val="990"/>
    <w:uiPriority w:val="99"/>
    <w:semiHidden/>
    <w:unhideWhenUsed/>
    <w:pPr>
      <w:pBdr/>
      <w:spacing w:after="0" w:line="240" w:lineRule="auto"/>
      <w:ind/>
    </w:pPr>
    <w:rPr>
      <w:sz w:val="20"/>
      <w:szCs w:val="20"/>
    </w:rPr>
  </w:style>
  <w:style w:type="character" w:styleId="990">
    <w:name w:val="Footnote Text Char"/>
    <w:basedOn w:val="959"/>
    <w:link w:val="989"/>
    <w:uiPriority w:val="99"/>
    <w:semiHidden/>
    <w:pPr>
      <w:pBdr/>
      <w:spacing/>
      <w:ind/>
    </w:pPr>
    <w:rPr>
      <w:sz w:val="20"/>
      <w:szCs w:val="20"/>
    </w:rPr>
  </w:style>
  <w:style w:type="character" w:styleId="991">
    <w:name w:val="footnote reference"/>
    <w:basedOn w:val="959"/>
    <w:uiPriority w:val="99"/>
    <w:semiHidden/>
    <w:unhideWhenUsed/>
    <w:pPr>
      <w:pBdr/>
      <w:spacing/>
      <w:ind/>
    </w:pPr>
    <w:rPr>
      <w:vertAlign w:val="superscript"/>
    </w:rPr>
  </w:style>
  <w:style w:type="paragraph" w:styleId="992">
    <w:name w:val="endnote text"/>
    <w:basedOn w:val="1008"/>
    <w:link w:val="993"/>
    <w:uiPriority w:val="99"/>
    <w:semiHidden/>
    <w:unhideWhenUsed/>
    <w:pPr>
      <w:pBdr/>
      <w:spacing w:after="0" w:line="240" w:lineRule="auto"/>
      <w:ind/>
    </w:pPr>
    <w:rPr>
      <w:sz w:val="20"/>
      <w:szCs w:val="20"/>
    </w:rPr>
  </w:style>
  <w:style w:type="character" w:styleId="993">
    <w:name w:val="Endnote Text Char"/>
    <w:basedOn w:val="959"/>
    <w:link w:val="992"/>
    <w:uiPriority w:val="99"/>
    <w:semiHidden/>
    <w:pPr>
      <w:pBdr/>
      <w:spacing/>
      <w:ind/>
    </w:pPr>
    <w:rPr>
      <w:sz w:val="20"/>
      <w:szCs w:val="20"/>
    </w:rPr>
  </w:style>
  <w:style w:type="character" w:styleId="994">
    <w:name w:val="endnote reference"/>
    <w:basedOn w:val="959"/>
    <w:uiPriority w:val="99"/>
    <w:semiHidden/>
    <w:unhideWhenUsed/>
    <w:pPr>
      <w:pBdr/>
      <w:spacing/>
      <w:ind/>
    </w:pPr>
    <w:rPr>
      <w:vertAlign w:val="superscript"/>
    </w:rPr>
  </w:style>
  <w:style w:type="character" w:styleId="995">
    <w:name w:val="Hyperlink"/>
    <w:basedOn w:val="959"/>
    <w:uiPriority w:val="99"/>
    <w:unhideWhenUsed/>
    <w:pPr>
      <w:pBdr/>
      <w:spacing/>
      <w:ind/>
    </w:pPr>
    <w:rPr>
      <w:color w:val="0563c1" w:themeColor="hyperlink"/>
      <w:u w:val="single"/>
    </w:rPr>
  </w:style>
  <w:style w:type="character" w:styleId="996">
    <w:name w:val="FollowedHyperlink"/>
    <w:basedOn w:val="959"/>
    <w:uiPriority w:val="99"/>
    <w:semiHidden/>
    <w:unhideWhenUsed/>
    <w:pPr>
      <w:pBdr/>
      <w:spacing/>
      <w:ind/>
    </w:pPr>
    <w:rPr>
      <w:color w:val="954f72" w:themeColor="followedHyperlink"/>
      <w:u w:val="single"/>
    </w:rPr>
  </w:style>
  <w:style w:type="paragraph" w:styleId="997">
    <w:name w:val="toc 1"/>
    <w:basedOn w:val="1008"/>
    <w:next w:val="1008"/>
    <w:uiPriority w:val="39"/>
    <w:unhideWhenUsed/>
    <w:pPr>
      <w:pBdr/>
      <w:spacing w:after="100"/>
      <w:ind/>
    </w:pPr>
  </w:style>
  <w:style w:type="paragraph" w:styleId="998">
    <w:name w:val="toc 2"/>
    <w:basedOn w:val="1008"/>
    <w:next w:val="1008"/>
    <w:uiPriority w:val="39"/>
    <w:unhideWhenUsed/>
    <w:pPr>
      <w:pBdr/>
      <w:spacing w:after="100"/>
      <w:ind w:left="220"/>
    </w:pPr>
  </w:style>
  <w:style w:type="paragraph" w:styleId="999">
    <w:name w:val="toc 3"/>
    <w:basedOn w:val="1008"/>
    <w:next w:val="1008"/>
    <w:uiPriority w:val="39"/>
    <w:unhideWhenUsed/>
    <w:pPr>
      <w:pBdr/>
      <w:spacing w:after="100"/>
      <w:ind w:left="440"/>
    </w:pPr>
  </w:style>
  <w:style w:type="paragraph" w:styleId="1000">
    <w:name w:val="toc 4"/>
    <w:basedOn w:val="1008"/>
    <w:next w:val="1008"/>
    <w:uiPriority w:val="39"/>
    <w:unhideWhenUsed/>
    <w:pPr>
      <w:pBdr/>
      <w:spacing w:after="100"/>
      <w:ind w:left="660"/>
    </w:pPr>
  </w:style>
  <w:style w:type="paragraph" w:styleId="1001">
    <w:name w:val="toc 5"/>
    <w:basedOn w:val="1008"/>
    <w:next w:val="1008"/>
    <w:uiPriority w:val="39"/>
    <w:unhideWhenUsed/>
    <w:pPr>
      <w:pBdr/>
      <w:spacing w:after="100"/>
      <w:ind w:left="880"/>
    </w:pPr>
  </w:style>
  <w:style w:type="paragraph" w:styleId="1002">
    <w:name w:val="toc 6"/>
    <w:basedOn w:val="1008"/>
    <w:next w:val="1008"/>
    <w:uiPriority w:val="39"/>
    <w:unhideWhenUsed/>
    <w:pPr>
      <w:pBdr/>
      <w:spacing w:after="100"/>
      <w:ind w:left="1100"/>
    </w:pPr>
  </w:style>
  <w:style w:type="paragraph" w:styleId="1003">
    <w:name w:val="toc 7"/>
    <w:basedOn w:val="1008"/>
    <w:next w:val="1008"/>
    <w:uiPriority w:val="39"/>
    <w:unhideWhenUsed/>
    <w:pPr>
      <w:pBdr/>
      <w:spacing w:after="100"/>
      <w:ind w:left="1320"/>
    </w:pPr>
  </w:style>
  <w:style w:type="paragraph" w:styleId="1004">
    <w:name w:val="toc 8"/>
    <w:basedOn w:val="1008"/>
    <w:next w:val="1008"/>
    <w:uiPriority w:val="39"/>
    <w:unhideWhenUsed/>
    <w:pPr>
      <w:pBdr/>
      <w:spacing w:after="100"/>
      <w:ind w:left="1540"/>
    </w:pPr>
  </w:style>
  <w:style w:type="paragraph" w:styleId="1005">
    <w:name w:val="toc 9"/>
    <w:basedOn w:val="1008"/>
    <w:next w:val="1008"/>
    <w:uiPriority w:val="39"/>
    <w:unhideWhenUsed/>
    <w:pPr>
      <w:pBdr/>
      <w:spacing w:after="100"/>
      <w:ind w:left="1760"/>
    </w:pPr>
  </w:style>
  <w:style w:type="paragraph" w:styleId="1006">
    <w:name w:val="TOC Heading"/>
    <w:uiPriority w:val="39"/>
    <w:unhideWhenUsed/>
    <w:pPr>
      <w:pBdr/>
      <w:spacing/>
      <w:ind/>
    </w:pPr>
  </w:style>
  <w:style w:type="paragraph" w:styleId="1007">
    <w:name w:val="table of figures"/>
    <w:basedOn w:val="1008"/>
    <w:next w:val="1008"/>
    <w:uiPriority w:val="99"/>
    <w:unhideWhenUsed/>
    <w:pPr>
      <w:pBdr/>
      <w:spacing w:after="0" w:afterAutospacing="0"/>
      <w:ind/>
    </w:pPr>
  </w:style>
  <w:style w:type="paragraph" w:styleId="1008" w:default="1">
    <w:name w:val="Normal"/>
    <w:qFormat/>
    <w:pPr>
      <w:pBdr/>
      <w:spacing/>
      <w:ind/>
    </w:pPr>
  </w:style>
  <w:style w:type="table" w:styleId="100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paragraph" w:styleId="1011">
    <w:name w:val="No Spacing"/>
    <w:basedOn w:val="1008"/>
    <w:uiPriority w:val="1"/>
    <w:qFormat/>
    <w:pPr>
      <w:pBdr/>
      <w:spacing w:after="0" w:line="240" w:lineRule="auto"/>
      <w:ind/>
    </w:pPr>
  </w:style>
  <w:style w:type="paragraph" w:styleId="1012">
    <w:name w:val="List Paragraph"/>
    <w:basedOn w:val="1008"/>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yperlink" Target="https://repo.systemctl-schaefer.de/autosetup/PiCultivator/get-picultivator.sh" TargetMode="External"/><Relationship Id="rId13" Type="http://schemas.openxmlformats.org/officeDocument/2006/relationships/hyperlink" Target="http://contact.systemctl-schaefer.de/" TargetMode="External"/><Relationship Id="rId14" Type="http://schemas.openxmlformats.org/officeDocument/2006/relationships/hyperlink" Target="https://www.gnu.org/licenses/gpl-3.0.html" TargetMode="External"/><Relationship Id="rId15" Type="http://schemas.openxmlformats.org/officeDocument/2006/relationships/hyperlink" Target="https://repo.systemctl-schaefer.de" TargetMode="External"/><Relationship Id="rId16" Type="http://schemas.openxmlformats.org/officeDocument/2006/relationships/hyperlink" Target="https://repo.systemctl-schaefer.de/tools/maintenance/client-maintenance.sh"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hyperlink" Target="http://www.gnu.org/licenses/" TargetMode="External"/><Relationship Id="rId2" Type="http://schemas.openxmlformats.org/officeDocument/2006/relationships/image" Target="media/image1.png"/></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Parts>
    <w:docPart>
      <w:docPartPr>
        <w:name w:val="DefaultPlaceholder_TEXT"/>
        <w:category>
          <w:name w:val="Common"/>
          <w:gallery w:val="placeholder"/>
        </w:category>
        <w:types>
          <w:type w:val="bbPlcHdr"/>
        </w:types>
        <w:behaviors>
          <w:behavior w:val="content"/>
        </w:behaviors>
      </w:docPartPr>
      <w:docPartBody>
        <w:p>
          <w:pPr>
            <w:pBdr/>
            <w:spacing/>
            <w:ind/>
            <w:rPr/>
          </w:pPr>
          <w:r>
            <w:t xml:space="preserve">Hier den Text eingeben</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513"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Table Grid"/>
    <w:basedOn w:val="1513"/>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Table Grid Light"/>
    <w:basedOn w:val="151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Plain Table 1"/>
    <w:basedOn w:val="151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7">
    <w:name w:val="Plain Table 2"/>
    <w:basedOn w:val="1513"/>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8">
    <w:name w:val="Plain Table 3"/>
    <w:basedOn w:val="15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9">
    <w:name w:val="Plain Table 4"/>
    <w:basedOn w:val="15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0">
    <w:name w:val="Plain Table 5"/>
    <w:basedOn w:val="15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1">
    <w:name w:val="Grid Table 1 Light"/>
    <w:basedOn w:val="15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2">
    <w:name w:val="Grid Table 1 Light - Accent 1"/>
    <w:basedOn w:val="15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3">
    <w:name w:val="Grid Table 1 Light - Accent 2"/>
    <w:basedOn w:val="15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4">
    <w:name w:val="Grid Table 1 Light - Accent 3"/>
    <w:basedOn w:val="15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5">
    <w:name w:val="Grid Table 1 Light - Accent 4"/>
    <w:basedOn w:val="15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6">
    <w:name w:val="Grid Table 1 Light - Accent 5"/>
    <w:basedOn w:val="15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7">
    <w:name w:val="Grid Table 1 Light - Accent 6"/>
    <w:basedOn w:val="15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8">
    <w:name w:val="Grid Table 2"/>
    <w:basedOn w:val="15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9">
    <w:name w:val="Grid Table 2 - Accent 1"/>
    <w:basedOn w:val="15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name w:val="Grid Table 2 - Accent 2"/>
    <w:basedOn w:val="15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1">
    <w:name w:val="Grid Table 2 - Accent 3"/>
    <w:basedOn w:val="15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2">
    <w:name w:val="Grid Table 2 - Accent 4"/>
    <w:basedOn w:val="15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3">
    <w:name w:val="Grid Table 2 - Accent 5"/>
    <w:basedOn w:val="15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4">
    <w:name w:val="Grid Table 2 - Accent 6"/>
    <w:basedOn w:val="15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5">
    <w:name w:val="Grid Table 3"/>
    <w:basedOn w:val="15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6">
    <w:name w:val="Grid Table 3 - Accent 1"/>
    <w:basedOn w:val="15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7">
    <w:name w:val="Grid Table 3 - Accent 2"/>
    <w:basedOn w:val="15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8">
    <w:name w:val="Grid Table 3 - Accent 3"/>
    <w:basedOn w:val="15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9">
    <w:name w:val="Grid Table 3 - Accent 4"/>
    <w:basedOn w:val="15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0">
    <w:name w:val="Grid Table 3 - Accent 5"/>
    <w:basedOn w:val="15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1">
    <w:name w:val="Grid Table 3 - Accent 6"/>
    <w:basedOn w:val="15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2">
    <w:name w:val="Grid Table 4"/>
    <w:basedOn w:val="15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3">
    <w:name w:val="Grid Table 4 - Accent 1"/>
    <w:basedOn w:val="15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4">
    <w:name w:val="Grid Table 4 - Accent 2"/>
    <w:basedOn w:val="15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5">
    <w:name w:val="Grid Table 4 - Accent 3"/>
    <w:basedOn w:val="15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6">
    <w:name w:val="Grid Table 4 - Accent 4"/>
    <w:basedOn w:val="15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7">
    <w:name w:val="Grid Table 4 - Accent 5"/>
    <w:basedOn w:val="15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8">
    <w:name w:val="Grid Table 4 - Accent 6"/>
    <w:basedOn w:val="15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9">
    <w:name w:val="Grid Table 5 Dark"/>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0">
    <w:name w:val="Grid Table 5 Dark- Accent 1"/>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1">
    <w:name w:val="Grid Table 5 Dark - Accent 2"/>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2">
    <w:name w:val="Grid Table 5 Dark - Accent 3"/>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3">
    <w:name w:val="Grid Table 5 Dark- Accent 4"/>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4">
    <w:name w:val="Grid Table 5 Dark - Accent 5"/>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5">
    <w:name w:val="Grid Table 5 Dark - Accent 6"/>
    <w:basedOn w:val="15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6">
    <w:name w:val="Grid Table 6 Colorful"/>
    <w:basedOn w:val="15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557">
    <w:name w:val="Grid Table 6 Colorful - Accent 1"/>
    <w:basedOn w:val="15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558">
    <w:name w:val="Grid Table 6 Colorful - Accent 2"/>
    <w:basedOn w:val="15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559">
    <w:name w:val="Grid Table 6 Colorful - Accent 3"/>
    <w:basedOn w:val="15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560">
    <w:name w:val="Grid Table 6 Colorful - Accent 4"/>
    <w:basedOn w:val="15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561">
    <w:name w:val="Grid Table 6 Colorful - Accent 5"/>
    <w:basedOn w:val="15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562">
    <w:name w:val="Grid Table 6 Colorful - Accent 6"/>
    <w:basedOn w:val="15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563">
    <w:name w:val="Grid Table 7 Colorful"/>
    <w:basedOn w:val="15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4">
    <w:name w:val="Grid Table 7 Colorful - Accent 1"/>
    <w:basedOn w:val="15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5">
    <w:name w:val="Grid Table 7 Colorful - Accent 2"/>
    <w:basedOn w:val="15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6">
    <w:name w:val="Grid Table 7 Colorful - Accent 3"/>
    <w:basedOn w:val="15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7">
    <w:name w:val="Grid Table 7 Colorful - Accent 4"/>
    <w:basedOn w:val="15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8">
    <w:name w:val="Grid Table 7 Colorful - Accent 5"/>
    <w:basedOn w:val="15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9">
    <w:name w:val="Grid Table 7 Colorful - Accent 6"/>
    <w:basedOn w:val="15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0">
    <w:name w:val="List Table 1 Light"/>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1">
    <w:name w:val="List Table 1 Light - Accent 1"/>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2">
    <w:name w:val="List Table 1 Light - Accent 2"/>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3">
    <w:name w:val="List Table 1 Light - Accent 3"/>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4">
    <w:name w:val="List Table 1 Light - Accent 4"/>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5">
    <w:name w:val="List Table 1 Light - Accent 5"/>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6">
    <w:name w:val="List Table 1 Light - Accent 6"/>
    <w:basedOn w:val="15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7">
    <w:name w:val="List Table 2"/>
    <w:basedOn w:val="15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8">
    <w:name w:val="List Table 2 - Accent 1"/>
    <w:basedOn w:val="15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9">
    <w:name w:val="List Table 2 - Accent 2"/>
    <w:basedOn w:val="15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0">
    <w:name w:val="List Table 2 - Accent 3"/>
    <w:basedOn w:val="15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1">
    <w:name w:val="List Table 2 - Accent 4"/>
    <w:basedOn w:val="15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2">
    <w:name w:val="List Table 2 - Accent 5"/>
    <w:basedOn w:val="15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3">
    <w:name w:val="List Table 2 - Accent 6"/>
    <w:basedOn w:val="15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4">
    <w:name w:val="List Table 3"/>
    <w:basedOn w:val="15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5">
    <w:name w:val="List Table 3 - Accent 1"/>
    <w:basedOn w:val="15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6">
    <w:name w:val="List Table 3 - Accent 2"/>
    <w:basedOn w:val="15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7">
    <w:name w:val="List Table 3 - Accent 3"/>
    <w:basedOn w:val="15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8">
    <w:name w:val="List Table 3 - Accent 4"/>
    <w:basedOn w:val="15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9">
    <w:name w:val="List Table 3 - Accent 5"/>
    <w:basedOn w:val="15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0">
    <w:name w:val="List Table 3 - Accent 6"/>
    <w:basedOn w:val="15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1">
    <w:name w:val="List Table 4"/>
    <w:basedOn w:val="15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2">
    <w:name w:val="List Table 4 - Accent 1"/>
    <w:basedOn w:val="15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3">
    <w:name w:val="List Table 4 - Accent 2"/>
    <w:basedOn w:val="15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4">
    <w:name w:val="List Table 4 - Accent 3"/>
    <w:basedOn w:val="15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5">
    <w:name w:val="List Table 4 - Accent 4"/>
    <w:basedOn w:val="15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6">
    <w:name w:val="List Table 4 - Accent 5"/>
    <w:basedOn w:val="15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7">
    <w:name w:val="List Table 4 - Accent 6"/>
    <w:basedOn w:val="15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8">
    <w:name w:val="List Table 5 Dark"/>
    <w:basedOn w:val="15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99">
    <w:name w:val="List Table 5 Dark - Accent 1"/>
    <w:basedOn w:val="15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0">
    <w:name w:val="List Table 5 Dark - Accent 2"/>
    <w:basedOn w:val="15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1">
    <w:name w:val="List Table 5 Dark - Accent 3"/>
    <w:basedOn w:val="15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2">
    <w:name w:val="List Table 5 Dark - Accent 4"/>
    <w:basedOn w:val="15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3">
    <w:name w:val="List Table 5 Dark - Accent 5"/>
    <w:basedOn w:val="15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4">
    <w:name w:val="List Table 5 Dark - Accent 6"/>
    <w:basedOn w:val="15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605">
    <w:name w:val="List Table 6 Colorful"/>
    <w:basedOn w:val="15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6">
    <w:name w:val="List Table 6 Colorful - Accent 1"/>
    <w:basedOn w:val="15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7">
    <w:name w:val="List Table 6 Colorful - Accent 2"/>
    <w:basedOn w:val="15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8">
    <w:name w:val="List Table 6 Colorful - Accent 3"/>
    <w:basedOn w:val="15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9">
    <w:name w:val="List Table 6 Colorful - Accent 4"/>
    <w:basedOn w:val="15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0">
    <w:name w:val="List Table 6 Colorful - Accent 5"/>
    <w:basedOn w:val="15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1">
    <w:name w:val="List Table 6 Colorful - Accent 6"/>
    <w:basedOn w:val="15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2">
    <w:name w:val="List Table 7 Colorful"/>
    <w:basedOn w:val="15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613">
    <w:name w:val="List Table 7 Colorful - Accent 1"/>
    <w:basedOn w:val="15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614">
    <w:name w:val="List Table 7 Colorful - Accent 2"/>
    <w:basedOn w:val="15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615">
    <w:name w:val="List Table 7 Colorful - Accent 3"/>
    <w:basedOn w:val="15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616">
    <w:name w:val="List Table 7 Colorful - Accent 4"/>
    <w:basedOn w:val="15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617">
    <w:name w:val="List Table 7 Colorful - Accent 5"/>
    <w:basedOn w:val="15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1618">
    <w:name w:val="List Table 7 Colorful - Accent 6"/>
    <w:basedOn w:val="15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619">
    <w:name w:val="Lined - Accent"/>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0">
    <w:name w:val="Lined - Accent 1"/>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1">
    <w:name w:val="Lined - Accent 2"/>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2">
    <w:name w:val="Lined - Accent 3"/>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3">
    <w:name w:val="Lined - Accent 4"/>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4">
    <w:name w:val="Lined - Accent 5"/>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5">
    <w:name w:val="Lined - Accent 6"/>
    <w:basedOn w:val="15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6">
    <w:name w:val="Bordered &amp; Lined - Accent"/>
    <w:basedOn w:val="15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7">
    <w:name w:val="Bordered &amp; Lined - Accent 1"/>
    <w:basedOn w:val="15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8">
    <w:name w:val="Bordered &amp; Lined - Accent 2"/>
    <w:basedOn w:val="15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9">
    <w:name w:val="Bordered &amp; Lined - Accent 3"/>
    <w:basedOn w:val="15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0">
    <w:name w:val="Bordered &amp; Lined - Accent 4"/>
    <w:basedOn w:val="15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1">
    <w:name w:val="Bordered &amp; Lined - Accent 5"/>
    <w:basedOn w:val="15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2">
    <w:name w:val="Bordered &amp; Lined - Accent 6"/>
    <w:basedOn w:val="15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3">
    <w:name w:val="Bordered"/>
    <w:basedOn w:val="15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4">
    <w:name w:val="Bordered - Accent 1"/>
    <w:basedOn w:val="15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5">
    <w:name w:val="Bordered - Accent 2"/>
    <w:basedOn w:val="15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6">
    <w:name w:val="Bordered - Accent 3"/>
    <w:basedOn w:val="15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7">
    <w:name w:val="Bordered - Accent 4"/>
    <w:basedOn w:val="15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8">
    <w:name w:val="Bordered - Accent 5"/>
    <w:basedOn w:val="15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9">
    <w:name w:val="Bordered - Accent 6"/>
    <w:basedOn w:val="15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640" w:default="1">
    <w:name w:val="Normal"/>
    <w:qFormat/>
    <w:pPr>
      <w:pBdr/>
      <w:spacing/>
      <w:ind/>
    </w:pPr>
  </w:style>
  <w:style w:type="paragraph" w:styleId="1641">
    <w:name w:val="Heading 1"/>
    <w:basedOn w:val="1640"/>
    <w:next w:val="1640"/>
    <w:link w:val="1652"/>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642">
    <w:name w:val="Heading 2"/>
    <w:basedOn w:val="1640"/>
    <w:next w:val="1640"/>
    <w:link w:val="1653"/>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643">
    <w:name w:val="Heading 3"/>
    <w:basedOn w:val="1640"/>
    <w:next w:val="1640"/>
    <w:link w:val="1654"/>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644">
    <w:name w:val="Heading 4"/>
    <w:basedOn w:val="1640"/>
    <w:next w:val="1640"/>
    <w:link w:val="1655"/>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645">
    <w:name w:val="Heading 5"/>
    <w:basedOn w:val="1640"/>
    <w:next w:val="1640"/>
    <w:link w:val="165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646">
    <w:name w:val="Heading 6"/>
    <w:basedOn w:val="1640"/>
    <w:next w:val="1640"/>
    <w:link w:val="165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647">
    <w:name w:val="Heading 7"/>
    <w:basedOn w:val="1640"/>
    <w:next w:val="1640"/>
    <w:link w:val="165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648">
    <w:name w:val="Heading 8"/>
    <w:basedOn w:val="1640"/>
    <w:next w:val="1640"/>
    <w:link w:val="165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649">
    <w:name w:val="Heading 9"/>
    <w:basedOn w:val="1640"/>
    <w:next w:val="1640"/>
    <w:link w:val="166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650" w:default="1">
    <w:name w:val="Default Paragraph Font"/>
    <w:uiPriority w:val="1"/>
    <w:semiHidden/>
    <w:unhideWhenUsed/>
    <w:pPr>
      <w:pBdr/>
      <w:spacing/>
      <w:ind/>
    </w:pPr>
  </w:style>
  <w:style w:type="numbering" w:styleId="1651" w:default="1">
    <w:name w:val="No List"/>
    <w:uiPriority w:val="99"/>
    <w:semiHidden/>
    <w:unhideWhenUsed/>
    <w:pPr>
      <w:pBdr/>
      <w:spacing/>
      <w:ind/>
    </w:pPr>
  </w:style>
  <w:style w:type="character" w:styleId="1652">
    <w:name w:val="Heading 1 Char"/>
    <w:basedOn w:val="1650"/>
    <w:link w:val="1641"/>
    <w:uiPriority w:val="9"/>
    <w:pPr>
      <w:pBdr/>
      <w:spacing/>
      <w:ind/>
    </w:pPr>
    <w:rPr>
      <w:rFonts w:ascii="Arial" w:hAnsi="Arial" w:eastAsia="Arial" w:cs="Arial"/>
      <w:color w:val="0f4761" w:themeColor="accent1" w:themeShade="BF"/>
      <w:sz w:val="40"/>
      <w:szCs w:val="40"/>
    </w:rPr>
  </w:style>
  <w:style w:type="character" w:styleId="1653">
    <w:name w:val="Heading 2 Char"/>
    <w:basedOn w:val="1650"/>
    <w:link w:val="1642"/>
    <w:uiPriority w:val="9"/>
    <w:pPr>
      <w:pBdr/>
      <w:spacing/>
      <w:ind/>
    </w:pPr>
    <w:rPr>
      <w:rFonts w:ascii="Arial" w:hAnsi="Arial" w:eastAsia="Arial" w:cs="Arial"/>
      <w:color w:val="0f4761" w:themeColor="accent1" w:themeShade="BF"/>
      <w:sz w:val="32"/>
      <w:szCs w:val="32"/>
    </w:rPr>
  </w:style>
  <w:style w:type="character" w:styleId="1654">
    <w:name w:val="Heading 3 Char"/>
    <w:basedOn w:val="1650"/>
    <w:link w:val="1643"/>
    <w:uiPriority w:val="9"/>
    <w:pPr>
      <w:pBdr/>
      <w:spacing/>
      <w:ind/>
    </w:pPr>
    <w:rPr>
      <w:rFonts w:ascii="Arial" w:hAnsi="Arial" w:eastAsia="Arial" w:cs="Arial"/>
      <w:color w:val="0f4761" w:themeColor="accent1" w:themeShade="BF"/>
      <w:sz w:val="28"/>
      <w:szCs w:val="28"/>
    </w:rPr>
  </w:style>
  <w:style w:type="character" w:styleId="1655">
    <w:name w:val="Heading 4 Char"/>
    <w:basedOn w:val="1650"/>
    <w:link w:val="1644"/>
    <w:uiPriority w:val="9"/>
    <w:pPr>
      <w:pBdr/>
      <w:spacing/>
      <w:ind/>
    </w:pPr>
    <w:rPr>
      <w:rFonts w:ascii="Arial" w:hAnsi="Arial" w:eastAsia="Arial" w:cs="Arial"/>
      <w:i/>
      <w:iCs/>
      <w:color w:val="0f4761" w:themeColor="accent1" w:themeShade="BF"/>
    </w:rPr>
  </w:style>
  <w:style w:type="character" w:styleId="1656">
    <w:name w:val="Heading 5 Char"/>
    <w:basedOn w:val="1650"/>
    <w:link w:val="1645"/>
    <w:uiPriority w:val="9"/>
    <w:pPr>
      <w:pBdr/>
      <w:spacing/>
      <w:ind/>
    </w:pPr>
    <w:rPr>
      <w:rFonts w:ascii="Arial" w:hAnsi="Arial" w:eastAsia="Arial" w:cs="Arial"/>
      <w:color w:val="0f4761" w:themeColor="accent1" w:themeShade="BF"/>
    </w:rPr>
  </w:style>
  <w:style w:type="character" w:styleId="1657">
    <w:name w:val="Heading 6 Char"/>
    <w:basedOn w:val="1650"/>
    <w:link w:val="1646"/>
    <w:uiPriority w:val="9"/>
    <w:pPr>
      <w:pBdr/>
      <w:spacing/>
      <w:ind/>
    </w:pPr>
    <w:rPr>
      <w:rFonts w:ascii="Arial" w:hAnsi="Arial" w:eastAsia="Arial" w:cs="Arial"/>
      <w:i/>
      <w:iCs/>
      <w:color w:val="595959" w:themeColor="text1" w:themeTint="A6"/>
    </w:rPr>
  </w:style>
  <w:style w:type="character" w:styleId="1658">
    <w:name w:val="Heading 7 Char"/>
    <w:basedOn w:val="1650"/>
    <w:link w:val="1647"/>
    <w:uiPriority w:val="9"/>
    <w:pPr>
      <w:pBdr/>
      <w:spacing/>
      <w:ind/>
    </w:pPr>
    <w:rPr>
      <w:rFonts w:ascii="Arial" w:hAnsi="Arial" w:eastAsia="Arial" w:cs="Arial"/>
      <w:color w:val="595959" w:themeColor="text1" w:themeTint="A6"/>
    </w:rPr>
  </w:style>
  <w:style w:type="character" w:styleId="1659">
    <w:name w:val="Heading 8 Char"/>
    <w:basedOn w:val="1650"/>
    <w:link w:val="1648"/>
    <w:uiPriority w:val="9"/>
    <w:pPr>
      <w:pBdr/>
      <w:spacing/>
      <w:ind/>
    </w:pPr>
    <w:rPr>
      <w:rFonts w:ascii="Arial" w:hAnsi="Arial" w:eastAsia="Arial" w:cs="Arial"/>
      <w:i/>
      <w:iCs/>
      <w:color w:val="272727" w:themeColor="text1" w:themeTint="D8"/>
    </w:rPr>
  </w:style>
  <w:style w:type="character" w:styleId="1660">
    <w:name w:val="Heading 9 Char"/>
    <w:basedOn w:val="1650"/>
    <w:link w:val="1649"/>
    <w:uiPriority w:val="9"/>
    <w:pPr>
      <w:pBdr/>
      <w:spacing/>
      <w:ind/>
    </w:pPr>
    <w:rPr>
      <w:rFonts w:ascii="Arial" w:hAnsi="Arial" w:eastAsia="Arial" w:cs="Arial"/>
      <w:i/>
      <w:iCs/>
      <w:color w:val="272727" w:themeColor="text1" w:themeTint="D8"/>
    </w:rPr>
  </w:style>
  <w:style w:type="paragraph" w:styleId="1661">
    <w:name w:val="Title"/>
    <w:basedOn w:val="1640"/>
    <w:next w:val="1640"/>
    <w:link w:val="1662"/>
    <w:uiPriority w:val="10"/>
    <w:qFormat/>
    <w:pPr>
      <w:pBdr/>
      <w:spacing w:after="80" w:line="240" w:lineRule="auto"/>
      <w:ind/>
      <w:contextualSpacing w:val="true"/>
    </w:pPr>
    <w:rPr>
      <w:rFonts w:ascii="Arial" w:hAnsi="Arial" w:eastAsia="Arial" w:cs="Arial"/>
      <w:spacing w:val="-10"/>
      <w:sz w:val="56"/>
      <w:szCs w:val="56"/>
    </w:rPr>
  </w:style>
  <w:style w:type="character" w:styleId="1662">
    <w:name w:val="Title Char"/>
    <w:basedOn w:val="1650"/>
    <w:link w:val="1661"/>
    <w:uiPriority w:val="10"/>
    <w:pPr>
      <w:pBdr/>
      <w:spacing/>
      <w:ind/>
    </w:pPr>
    <w:rPr>
      <w:rFonts w:ascii="Arial" w:hAnsi="Arial" w:eastAsia="Arial" w:cs="Arial"/>
      <w:spacing w:val="-10"/>
      <w:sz w:val="56"/>
      <w:szCs w:val="56"/>
    </w:rPr>
  </w:style>
  <w:style w:type="paragraph" w:styleId="1663">
    <w:name w:val="Subtitle"/>
    <w:basedOn w:val="1640"/>
    <w:next w:val="1640"/>
    <w:link w:val="1664"/>
    <w:uiPriority w:val="11"/>
    <w:qFormat/>
    <w:pPr>
      <w:numPr>
        <w:ilvl w:val="1"/>
      </w:numPr>
      <w:pBdr/>
      <w:spacing/>
      <w:ind/>
    </w:pPr>
    <w:rPr>
      <w:color w:val="595959" w:themeColor="text1" w:themeTint="A6"/>
      <w:spacing w:val="15"/>
      <w:sz w:val="28"/>
      <w:szCs w:val="28"/>
    </w:rPr>
  </w:style>
  <w:style w:type="character" w:styleId="1664">
    <w:name w:val="Subtitle Char"/>
    <w:basedOn w:val="1650"/>
    <w:link w:val="1663"/>
    <w:uiPriority w:val="11"/>
    <w:pPr>
      <w:pBdr/>
      <w:spacing/>
      <w:ind/>
    </w:pPr>
    <w:rPr>
      <w:color w:val="595959" w:themeColor="text1" w:themeTint="A6"/>
      <w:spacing w:val="15"/>
      <w:sz w:val="28"/>
      <w:szCs w:val="28"/>
    </w:rPr>
  </w:style>
  <w:style w:type="paragraph" w:styleId="1665">
    <w:name w:val="Quote"/>
    <w:basedOn w:val="1640"/>
    <w:next w:val="1640"/>
    <w:link w:val="1666"/>
    <w:uiPriority w:val="29"/>
    <w:qFormat/>
    <w:pPr>
      <w:pBdr/>
      <w:spacing w:before="160"/>
      <w:ind/>
      <w:jc w:val="center"/>
    </w:pPr>
    <w:rPr>
      <w:i/>
      <w:iCs/>
      <w:color w:val="404040" w:themeColor="text1" w:themeTint="BF"/>
    </w:rPr>
  </w:style>
  <w:style w:type="character" w:styleId="1666">
    <w:name w:val="Quote Char"/>
    <w:basedOn w:val="1650"/>
    <w:link w:val="1665"/>
    <w:uiPriority w:val="29"/>
    <w:pPr>
      <w:pBdr/>
      <w:spacing/>
      <w:ind/>
    </w:pPr>
    <w:rPr>
      <w:i/>
      <w:iCs/>
      <w:color w:val="404040" w:themeColor="text1" w:themeTint="BF"/>
    </w:rPr>
  </w:style>
  <w:style w:type="paragraph" w:styleId="1667">
    <w:name w:val="List Paragraph"/>
    <w:basedOn w:val="1640"/>
    <w:uiPriority w:val="34"/>
    <w:qFormat/>
    <w:pPr>
      <w:pBdr/>
      <w:spacing/>
      <w:ind w:left="720"/>
      <w:contextualSpacing w:val="true"/>
    </w:pPr>
  </w:style>
  <w:style w:type="character" w:styleId="1668">
    <w:name w:val="Intense Emphasis"/>
    <w:basedOn w:val="1650"/>
    <w:uiPriority w:val="21"/>
    <w:qFormat/>
    <w:pPr>
      <w:pBdr/>
      <w:spacing/>
      <w:ind/>
    </w:pPr>
    <w:rPr>
      <w:i/>
      <w:iCs/>
      <w:color w:val="0f4761" w:themeColor="accent1" w:themeShade="BF"/>
    </w:rPr>
  </w:style>
  <w:style w:type="paragraph" w:styleId="1669">
    <w:name w:val="Intense Quote"/>
    <w:basedOn w:val="1640"/>
    <w:next w:val="1640"/>
    <w:link w:val="167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0">
    <w:name w:val="Intense Quote Char"/>
    <w:basedOn w:val="1650"/>
    <w:link w:val="1669"/>
    <w:uiPriority w:val="30"/>
    <w:pPr>
      <w:pBdr/>
      <w:spacing/>
      <w:ind/>
    </w:pPr>
    <w:rPr>
      <w:i/>
      <w:iCs/>
      <w:color w:val="0f4761" w:themeColor="accent1" w:themeShade="BF"/>
    </w:rPr>
  </w:style>
  <w:style w:type="character" w:styleId="1671">
    <w:name w:val="Intense Reference"/>
    <w:basedOn w:val="1650"/>
    <w:uiPriority w:val="32"/>
    <w:qFormat/>
    <w:pPr>
      <w:pBdr/>
      <w:spacing/>
      <w:ind/>
    </w:pPr>
    <w:rPr>
      <w:b/>
      <w:bCs/>
      <w:smallCaps/>
      <w:color w:val="0f4761" w:themeColor="accent1" w:themeShade="BF"/>
      <w:spacing w:val="5"/>
    </w:rPr>
  </w:style>
  <w:style w:type="paragraph" w:styleId="1672">
    <w:name w:val="No Spacing"/>
    <w:basedOn w:val="1640"/>
    <w:uiPriority w:val="1"/>
    <w:qFormat/>
    <w:pPr>
      <w:pBdr/>
      <w:spacing w:after="0" w:line="240" w:lineRule="auto"/>
      <w:ind/>
    </w:pPr>
  </w:style>
  <w:style w:type="character" w:styleId="1673">
    <w:name w:val="Subtle Emphasis"/>
    <w:basedOn w:val="1650"/>
    <w:uiPriority w:val="19"/>
    <w:qFormat/>
    <w:pPr>
      <w:pBdr/>
      <w:spacing/>
      <w:ind/>
    </w:pPr>
    <w:rPr>
      <w:i/>
      <w:iCs/>
      <w:color w:val="404040" w:themeColor="text1" w:themeTint="BF"/>
    </w:rPr>
  </w:style>
  <w:style w:type="character" w:styleId="1674">
    <w:name w:val="Emphasis"/>
    <w:basedOn w:val="1650"/>
    <w:uiPriority w:val="20"/>
    <w:qFormat/>
    <w:pPr>
      <w:pBdr/>
      <w:spacing/>
      <w:ind/>
    </w:pPr>
    <w:rPr>
      <w:i/>
      <w:iCs/>
    </w:rPr>
  </w:style>
  <w:style w:type="character" w:styleId="1675">
    <w:name w:val="Strong"/>
    <w:basedOn w:val="1650"/>
    <w:uiPriority w:val="22"/>
    <w:qFormat/>
    <w:pPr>
      <w:pBdr/>
      <w:spacing/>
      <w:ind/>
    </w:pPr>
    <w:rPr>
      <w:b/>
      <w:bCs/>
    </w:rPr>
  </w:style>
  <w:style w:type="character" w:styleId="1676">
    <w:name w:val="Subtle Reference"/>
    <w:basedOn w:val="1650"/>
    <w:uiPriority w:val="31"/>
    <w:qFormat/>
    <w:pPr>
      <w:pBdr/>
      <w:spacing/>
      <w:ind/>
    </w:pPr>
    <w:rPr>
      <w:smallCaps/>
      <w:color w:val="5a5a5a" w:themeColor="text1" w:themeTint="A5"/>
    </w:rPr>
  </w:style>
  <w:style w:type="character" w:styleId="1677">
    <w:name w:val="Book Title"/>
    <w:basedOn w:val="1650"/>
    <w:uiPriority w:val="33"/>
    <w:qFormat/>
    <w:pPr>
      <w:pBdr/>
      <w:spacing/>
      <w:ind/>
    </w:pPr>
    <w:rPr>
      <w:b/>
      <w:bCs/>
      <w:i/>
      <w:iCs/>
      <w:spacing w:val="5"/>
    </w:rPr>
  </w:style>
  <w:style w:type="paragraph" w:styleId="1678">
    <w:name w:val="Header"/>
    <w:basedOn w:val="1640"/>
    <w:link w:val="1679"/>
    <w:uiPriority w:val="99"/>
    <w:unhideWhenUsed/>
    <w:pPr>
      <w:pBdr/>
      <w:tabs>
        <w:tab w:val="center" w:leader="none" w:pos="4844"/>
        <w:tab w:val="right" w:leader="none" w:pos="9689"/>
      </w:tabs>
      <w:spacing w:after="0" w:line="240" w:lineRule="auto"/>
      <w:ind/>
    </w:pPr>
  </w:style>
  <w:style w:type="character" w:styleId="1679">
    <w:name w:val="Header Char"/>
    <w:basedOn w:val="1650"/>
    <w:link w:val="1678"/>
    <w:uiPriority w:val="99"/>
    <w:pPr>
      <w:pBdr/>
      <w:spacing/>
      <w:ind/>
    </w:pPr>
  </w:style>
  <w:style w:type="paragraph" w:styleId="1680">
    <w:name w:val="Footer"/>
    <w:basedOn w:val="1640"/>
    <w:link w:val="1681"/>
    <w:uiPriority w:val="99"/>
    <w:unhideWhenUsed/>
    <w:pPr>
      <w:pBdr/>
      <w:tabs>
        <w:tab w:val="center" w:leader="none" w:pos="4844"/>
        <w:tab w:val="right" w:leader="none" w:pos="9689"/>
      </w:tabs>
      <w:spacing w:after="0" w:line="240" w:lineRule="auto"/>
      <w:ind/>
    </w:pPr>
  </w:style>
  <w:style w:type="character" w:styleId="1681">
    <w:name w:val="Footer Char"/>
    <w:basedOn w:val="1650"/>
    <w:link w:val="1680"/>
    <w:uiPriority w:val="99"/>
    <w:pPr>
      <w:pBdr/>
      <w:spacing/>
      <w:ind/>
    </w:pPr>
  </w:style>
  <w:style w:type="paragraph" w:styleId="1682">
    <w:name w:val="Caption"/>
    <w:basedOn w:val="1640"/>
    <w:next w:val="1640"/>
    <w:uiPriority w:val="35"/>
    <w:unhideWhenUsed/>
    <w:qFormat/>
    <w:pPr>
      <w:pBdr/>
      <w:spacing w:after="200" w:line="240" w:lineRule="auto"/>
      <w:ind/>
    </w:pPr>
    <w:rPr>
      <w:i/>
      <w:iCs/>
      <w:color w:val="0e2841" w:themeColor="text2"/>
      <w:sz w:val="18"/>
      <w:szCs w:val="18"/>
    </w:rPr>
  </w:style>
  <w:style w:type="paragraph" w:styleId="1683">
    <w:name w:val="footnote text"/>
    <w:basedOn w:val="1640"/>
    <w:link w:val="1684"/>
    <w:uiPriority w:val="99"/>
    <w:semiHidden/>
    <w:unhideWhenUsed/>
    <w:pPr>
      <w:pBdr/>
      <w:spacing w:after="0" w:line="240" w:lineRule="auto"/>
      <w:ind/>
    </w:pPr>
    <w:rPr>
      <w:sz w:val="20"/>
      <w:szCs w:val="20"/>
    </w:rPr>
  </w:style>
  <w:style w:type="character" w:styleId="1684">
    <w:name w:val="Footnote Text Char"/>
    <w:basedOn w:val="1650"/>
    <w:link w:val="1683"/>
    <w:uiPriority w:val="99"/>
    <w:semiHidden/>
    <w:pPr>
      <w:pBdr/>
      <w:spacing/>
      <w:ind/>
    </w:pPr>
    <w:rPr>
      <w:sz w:val="20"/>
      <w:szCs w:val="20"/>
    </w:rPr>
  </w:style>
  <w:style w:type="character" w:styleId="1685">
    <w:name w:val="footnote reference"/>
    <w:basedOn w:val="1650"/>
    <w:uiPriority w:val="99"/>
    <w:semiHidden/>
    <w:unhideWhenUsed/>
    <w:pPr>
      <w:pBdr/>
      <w:spacing/>
      <w:ind/>
    </w:pPr>
    <w:rPr>
      <w:vertAlign w:val="superscript"/>
    </w:rPr>
  </w:style>
  <w:style w:type="paragraph" w:styleId="1686">
    <w:name w:val="endnote text"/>
    <w:basedOn w:val="1640"/>
    <w:link w:val="1687"/>
    <w:uiPriority w:val="99"/>
    <w:semiHidden/>
    <w:unhideWhenUsed/>
    <w:pPr>
      <w:pBdr/>
      <w:spacing w:after="0" w:line="240" w:lineRule="auto"/>
      <w:ind/>
    </w:pPr>
    <w:rPr>
      <w:sz w:val="20"/>
      <w:szCs w:val="20"/>
    </w:rPr>
  </w:style>
  <w:style w:type="character" w:styleId="1687">
    <w:name w:val="Endnote Text Char"/>
    <w:basedOn w:val="1650"/>
    <w:link w:val="1686"/>
    <w:uiPriority w:val="99"/>
    <w:semiHidden/>
    <w:pPr>
      <w:pBdr/>
      <w:spacing/>
      <w:ind/>
    </w:pPr>
    <w:rPr>
      <w:sz w:val="20"/>
      <w:szCs w:val="20"/>
    </w:rPr>
  </w:style>
  <w:style w:type="character" w:styleId="1688">
    <w:name w:val="endnote reference"/>
    <w:basedOn w:val="1650"/>
    <w:uiPriority w:val="99"/>
    <w:semiHidden/>
    <w:unhideWhenUsed/>
    <w:pPr>
      <w:pBdr/>
      <w:spacing/>
      <w:ind/>
    </w:pPr>
    <w:rPr>
      <w:vertAlign w:val="superscript"/>
    </w:rPr>
  </w:style>
  <w:style w:type="character" w:styleId="1689">
    <w:name w:val="Hyperlink"/>
    <w:basedOn w:val="1650"/>
    <w:uiPriority w:val="99"/>
    <w:unhideWhenUsed/>
    <w:pPr>
      <w:pBdr/>
      <w:spacing/>
      <w:ind/>
    </w:pPr>
    <w:rPr>
      <w:color w:val="0563c1" w:themeColor="hyperlink"/>
      <w:u w:val="single"/>
    </w:rPr>
  </w:style>
  <w:style w:type="character" w:styleId="1690">
    <w:name w:val="FollowedHyperlink"/>
    <w:basedOn w:val="1650"/>
    <w:uiPriority w:val="99"/>
    <w:semiHidden/>
    <w:unhideWhenUsed/>
    <w:pPr>
      <w:pBdr/>
      <w:spacing/>
      <w:ind/>
    </w:pPr>
    <w:rPr>
      <w:color w:val="954f72" w:themeColor="followedHyperlink"/>
      <w:u w:val="single"/>
    </w:rPr>
  </w:style>
  <w:style w:type="paragraph" w:styleId="1691">
    <w:name w:val="toc 1"/>
    <w:basedOn w:val="1640"/>
    <w:next w:val="1640"/>
    <w:uiPriority w:val="39"/>
    <w:unhideWhenUsed/>
    <w:pPr>
      <w:pBdr/>
      <w:spacing w:after="100"/>
      <w:ind/>
    </w:pPr>
  </w:style>
  <w:style w:type="paragraph" w:styleId="1692">
    <w:name w:val="toc 2"/>
    <w:basedOn w:val="1640"/>
    <w:next w:val="1640"/>
    <w:uiPriority w:val="39"/>
    <w:unhideWhenUsed/>
    <w:pPr>
      <w:pBdr/>
      <w:spacing w:after="100"/>
      <w:ind w:left="220"/>
    </w:pPr>
  </w:style>
  <w:style w:type="paragraph" w:styleId="1693">
    <w:name w:val="toc 3"/>
    <w:basedOn w:val="1640"/>
    <w:next w:val="1640"/>
    <w:uiPriority w:val="39"/>
    <w:unhideWhenUsed/>
    <w:pPr>
      <w:pBdr/>
      <w:spacing w:after="100"/>
      <w:ind w:left="440"/>
    </w:pPr>
  </w:style>
  <w:style w:type="paragraph" w:styleId="1694">
    <w:name w:val="toc 4"/>
    <w:basedOn w:val="1640"/>
    <w:next w:val="1640"/>
    <w:uiPriority w:val="39"/>
    <w:unhideWhenUsed/>
    <w:pPr>
      <w:pBdr/>
      <w:spacing w:after="100"/>
      <w:ind w:left="660"/>
    </w:pPr>
  </w:style>
  <w:style w:type="paragraph" w:styleId="1695">
    <w:name w:val="toc 5"/>
    <w:basedOn w:val="1640"/>
    <w:next w:val="1640"/>
    <w:uiPriority w:val="39"/>
    <w:unhideWhenUsed/>
    <w:pPr>
      <w:pBdr/>
      <w:spacing w:after="100"/>
      <w:ind w:left="880"/>
    </w:pPr>
  </w:style>
  <w:style w:type="paragraph" w:styleId="1696">
    <w:name w:val="toc 6"/>
    <w:basedOn w:val="1640"/>
    <w:next w:val="1640"/>
    <w:uiPriority w:val="39"/>
    <w:unhideWhenUsed/>
    <w:pPr>
      <w:pBdr/>
      <w:spacing w:after="100"/>
      <w:ind w:left="1100"/>
    </w:pPr>
  </w:style>
  <w:style w:type="paragraph" w:styleId="1697">
    <w:name w:val="toc 7"/>
    <w:basedOn w:val="1640"/>
    <w:next w:val="1640"/>
    <w:uiPriority w:val="39"/>
    <w:unhideWhenUsed/>
    <w:pPr>
      <w:pBdr/>
      <w:spacing w:after="100"/>
      <w:ind w:left="1320"/>
    </w:pPr>
  </w:style>
  <w:style w:type="paragraph" w:styleId="1698">
    <w:name w:val="toc 8"/>
    <w:basedOn w:val="1640"/>
    <w:next w:val="1640"/>
    <w:uiPriority w:val="39"/>
    <w:unhideWhenUsed/>
    <w:pPr>
      <w:pBdr/>
      <w:spacing w:after="100"/>
      <w:ind w:left="1540"/>
    </w:pPr>
  </w:style>
  <w:style w:type="paragraph" w:styleId="1699">
    <w:name w:val="toc 9"/>
    <w:basedOn w:val="1640"/>
    <w:next w:val="1640"/>
    <w:uiPriority w:val="39"/>
    <w:unhideWhenUsed/>
    <w:pPr>
      <w:pBdr/>
      <w:spacing w:after="100"/>
      <w:ind w:left="1760"/>
    </w:pPr>
  </w:style>
  <w:style w:type="paragraph" w:styleId="1700">
    <w:name w:val="TOC Heading"/>
    <w:uiPriority w:val="39"/>
    <w:unhideWhenUsed/>
    <w:pPr>
      <w:pBdr/>
      <w:spacing/>
      <w:ind/>
    </w:pPr>
  </w:style>
  <w:style w:type="paragraph" w:styleId="1701">
    <w:name w:val="table of figures"/>
    <w:basedOn w:val="1640"/>
    <w:next w:val="1640"/>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ONLYOFFICE/8.2.2.22</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9</cp:revision>
  <dcterms:modified xsi:type="dcterms:W3CDTF">2024-12-09T02:23:22Z</dcterms:modified>
</cp:coreProperties>
</file>